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703C74" w14:textId="77777777" w:rsidR="00EA1FA6" w:rsidRPr="00362B9E" w:rsidRDefault="00EA1FA6">
      <w:pPr>
        <w:widowControl w:val="0"/>
        <w:pBdr>
          <w:top w:val="nil"/>
          <w:left w:val="nil"/>
          <w:bottom w:val="nil"/>
          <w:right w:val="nil"/>
          <w:between w:val="nil"/>
        </w:pBdr>
        <w:spacing w:after="0" w:line="276" w:lineRule="auto"/>
        <w:ind w:left="0" w:right="0" w:firstLine="0"/>
        <w:rPr>
          <w:rFonts w:ascii="Arial" w:eastAsia="Arial" w:hAnsi="Arial" w:cs="Arial"/>
          <w:sz w:val="22"/>
          <w:szCs w:val="22"/>
          <w:lang w:val="uk-UA"/>
        </w:rPr>
      </w:pPr>
    </w:p>
    <w:tbl>
      <w:tblPr>
        <w:tblStyle w:val="af1"/>
        <w:tblW w:w="9507" w:type="dxa"/>
        <w:tblInd w:w="0" w:type="dxa"/>
        <w:tblLayout w:type="fixed"/>
        <w:tblLook w:val="0000" w:firstRow="0" w:lastRow="0" w:firstColumn="0" w:lastColumn="0" w:noHBand="0" w:noVBand="0"/>
      </w:tblPr>
      <w:tblGrid>
        <w:gridCol w:w="4772"/>
        <w:gridCol w:w="4735"/>
      </w:tblGrid>
      <w:tr w:rsidR="00EA1FA6" w:rsidRPr="00362B9E" w14:paraId="04E3CFEF" w14:textId="77777777">
        <w:trPr>
          <w:trHeight w:val="2309"/>
        </w:trPr>
        <w:tc>
          <w:tcPr>
            <w:tcW w:w="4772" w:type="dxa"/>
            <w:tcBorders>
              <w:top w:val="nil"/>
              <w:left w:val="nil"/>
              <w:bottom w:val="nil"/>
              <w:right w:val="nil"/>
            </w:tcBorders>
            <w:tcMar>
              <w:top w:w="0" w:type="dxa"/>
              <w:left w:w="108" w:type="dxa"/>
              <w:bottom w:w="0" w:type="dxa"/>
              <w:right w:w="108" w:type="dxa"/>
            </w:tcMar>
          </w:tcPr>
          <w:p w14:paraId="77CBEBBB" w14:textId="77777777" w:rsidR="00EA1FA6" w:rsidRPr="00362B9E" w:rsidRDefault="00EA1FA6">
            <w:pPr>
              <w:pBdr>
                <w:top w:val="nil"/>
                <w:left w:val="nil"/>
                <w:bottom w:val="nil"/>
                <w:right w:val="nil"/>
                <w:between w:val="nil"/>
              </w:pBdr>
              <w:spacing w:line="240" w:lineRule="auto"/>
              <w:rPr>
                <w:rFonts w:ascii="Times New Roman" w:eastAsia="Times New Roman" w:hAnsi="Times New Roman" w:cs="Times New Roman"/>
                <w:sz w:val="24"/>
                <w:szCs w:val="24"/>
                <w:lang w:val="uk-UA"/>
              </w:rPr>
            </w:pPr>
          </w:p>
          <w:p w14:paraId="651F4A9C" w14:textId="77777777" w:rsidR="00EA1FA6" w:rsidRPr="00362B9E" w:rsidRDefault="00000000">
            <w:pPr>
              <w:pBdr>
                <w:top w:val="nil"/>
                <w:left w:val="nil"/>
                <w:bottom w:val="nil"/>
                <w:right w:val="nil"/>
                <w:between w:val="nil"/>
              </w:pBdr>
              <w:spacing w:line="240" w:lineRule="auto"/>
              <w:rPr>
                <w:rFonts w:ascii="Times New Roman" w:eastAsia="Times New Roman" w:hAnsi="Times New Roman" w:cs="Times New Roman"/>
                <w:sz w:val="24"/>
                <w:szCs w:val="24"/>
                <w:lang w:val="uk-UA"/>
              </w:rPr>
            </w:pPr>
            <w:r w:rsidRPr="00362B9E">
              <w:rPr>
                <w:rFonts w:ascii="Times New Roman" w:eastAsia="Times New Roman" w:hAnsi="Times New Roman" w:cs="Times New Roman"/>
                <w:b/>
                <w:sz w:val="24"/>
                <w:szCs w:val="24"/>
                <w:lang w:val="uk-UA"/>
              </w:rPr>
              <w:t> </w:t>
            </w:r>
          </w:p>
        </w:tc>
        <w:tc>
          <w:tcPr>
            <w:tcW w:w="4735" w:type="dxa"/>
            <w:tcBorders>
              <w:top w:val="nil"/>
              <w:left w:val="nil"/>
              <w:bottom w:val="nil"/>
              <w:right w:val="nil"/>
            </w:tcBorders>
            <w:tcMar>
              <w:top w:w="0" w:type="dxa"/>
              <w:left w:w="108" w:type="dxa"/>
              <w:bottom w:w="0" w:type="dxa"/>
              <w:right w:w="108" w:type="dxa"/>
            </w:tcMar>
          </w:tcPr>
          <w:p w14:paraId="7C7E2F3D" w14:textId="77777777" w:rsidR="00EA1FA6" w:rsidRPr="00362B9E" w:rsidRDefault="00000000" w:rsidP="00115F9C">
            <w:pPr>
              <w:pBdr>
                <w:top w:val="nil"/>
                <w:left w:val="nil"/>
                <w:bottom w:val="nil"/>
                <w:right w:val="nil"/>
                <w:between w:val="nil"/>
              </w:pBdr>
              <w:spacing w:line="240" w:lineRule="auto"/>
              <w:ind w:left="0" w:firstLine="0"/>
              <w:jc w:val="both"/>
              <w:rPr>
                <w:rFonts w:ascii="Times New Roman" w:eastAsia="Times New Roman" w:hAnsi="Times New Roman" w:cs="Times New Roman"/>
                <w:sz w:val="24"/>
                <w:szCs w:val="24"/>
                <w:lang w:val="uk-UA"/>
              </w:rPr>
            </w:pPr>
            <w:r w:rsidRPr="00362B9E">
              <w:rPr>
                <w:rFonts w:ascii="Times New Roman" w:eastAsia="Times New Roman" w:hAnsi="Times New Roman" w:cs="Times New Roman"/>
                <w:b/>
                <w:sz w:val="24"/>
                <w:szCs w:val="24"/>
                <w:lang w:val="uk-UA"/>
              </w:rPr>
              <w:t>«Затверджено»</w:t>
            </w:r>
          </w:p>
          <w:p w14:paraId="0FE73EEF" w14:textId="15CDAE7A" w:rsidR="00EA1FA6" w:rsidRPr="00362B9E" w:rsidRDefault="00000000" w:rsidP="00115F9C">
            <w:pPr>
              <w:pBdr>
                <w:top w:val="nil"/>
                <w:left w:val="nil"/>
                <w:bottom w:val="nil"/>
                <w:right w:val="nil"/>
                <w:between w:val="nil"/>
              </w:pBdr>
              <w:spacing w:line="240" w:lineRule="auto"/>
              <w:jc w:val="both"/>
              <w:rPr>
                <w:rFonts w:ascii="Times New Roman" w:eastAsia="Times New Roman" w:hAnsi="Times New Roman" w:cs="Times New Roman"/>
                <w:sz w:val="24"/>
                <w:szCs w:val="24"/>
                <w:lang w:val="uk-UA"/>
              </w:rPr>
            </w:pPr>
            <w:r w:rsidRPr="00362B9E">
              <w:rPr>
                <w:rFonts w:ascii="Times New Roman" w:eastAsia="Times New Roman" w:hAnsi="Times New Roman" w:cs="Times New Roman"/>
                <w:b/>
                <w:sz w:val="24"/>
                <w:szCs w:val="24"/>
                <w:lang w:val="uk-UA"/>
              </w:rPr>
              <w:t xml:space="preserve">Рішенням </w:t>
            </w:r>
            <w:r w:rsidR="004A07BC">
              <w:rPr>
                <w:rFonts w:ascii="Times New Roman" w:eastAsia="Times New Roman" w:hAnsi="Times New Roman" w:cs="Times New Roman"/>
                <w:b/>
                <w:sz w:val="24"/>
                <w:szCs w:val="24"/>
                <w:lang w:val="uk-UA"/>
              </w:rPr>
              <w:t>Позачергових Загальних</w:t>
            </w:r>
            <w:r w:rsidRPr="00362B9E">
              <w:rPr>
                <w:rFonts w:ascii="Times New Roman" w:eastAsia="Times New Roman" w:hAnsi="Times New Roman" w:cs="Times New Roman"/>
                <w:b/>
                <w:sz w:val="24"/>
                <w:szCs w:val="24"/>
                <w:lang w:val="uk-UA"/>
              </w:rPr>
              <w:t xml:space="preserve"> зборів </w:t>
            </w:r>
            <w:r w:rsidR="00287297">
              <w:rPr>
                <w:rFonts w:ascii="Times New Roman" w:eastAsia="Times New Roman" w:hAnsi="Times New Roman" w:cs="Times New Roman"/>
                <w:b/>
                <w:sz w:val="24"/>
                <w:szCs w:val="24"/>
                <w:lang w:val="uk-UA"/>
              </w:rPr>
              <w:t>Г</w:t>
            </w:r>
            <w:r w:rsidRPr="00362B9E">
              <w:rPr>
                <w:rFonts w:ascii="Times New Roman" w:eastAsia="Times New Roman" w:hAnsi="Times New Roman" w:cs="Times New Roman"/>
                <w:b/>
                <w:sz w:val="24"/>
                <w:szCs w:val="24"/>
                <w:lang w:val="uk-UA"/>
              </w:rPr>
              <w:t>ромадської організації «Асоціація подологів України»</w:t>
            </w:r>
          </w:p>
          <w:p w14:paraId="35660F65" w14:textId="34C2BCDC" w:rsidR="00EA1FA6" w:rsidRPr="00362B9E" w:rsidRDefault="00000000" w:rsidP="00115F9C">
            <w:pPr>
              <w:pBdr>
                <w:top w:val="nil"/>
                <w:left w:val="nil"/>
                <w:bottom w:val="nil"/>
                <w:right w:val="nil"/>
                <w:between w:val="nil"/>
              </w:pBdr>
              <w:spacing w:line="240" w:lineRule="auto"/>
              <w:jc w:val="both"/>
              <w:rPr>
                <w:rFonts w:ascii="Times New Roman" w:eastAsia="Times New Roman" w:hAnsi="Times New Roman" w:cs="Times New Roman"/>
                <w:sz w:val="24"/>
                <w:szCs w:val="24"/>
                <w:lang w:val="uk-UA"/>
              </w:rPr>
            </w:pPr>
            <w:r w:rsidRPr="00362B9E">
              <w:rPr>
                <w:rFonts w:ascii="Times New Roman" w:eastAsia="Times New Roman" w:hAnsi="Times New Roman" w:cs="Times New Roman"/>
                <w:b/>
                <w:sz w:val="24"/>
                <w:szCs w:val="24"/>
                <w:lang w:val="uk-UA"/>
              </w:rPr>
              <w:t>(Протокол №</w:t>
            </w:r>
            <w:r w:rsidR="004A07BC">
              <w:rPr>
                <w:rFonts w:ascii="Times New Roman" w:eastAsia="Times New Roman" w:hAnsi="Times New Roman" w:cs="Times New Roman"/>
                <w:b/>
                <w:sz w:val="24"/>
                <w:szCs w:val="24"/>
                <w:lang w:val="uk-UA"/>
              </w:rPr>
              <w:t xml:space="preserve"> 1 </w:t>
            </w:r>
            <w:r w:rsidRPr="00362B9E">
              <w:rPr>
                <w:rFonts w:ascii="Times New Roman" w:eastAsia="Times New Roman" w:hAnsi="Times New Roman" w:cs="Times New Roman"/>
                <w:b/>
                <w:sz w:val="24"/>
                <w:szCs w:val="24"/>
                <w:lang w:val="uk-UA"/>
              </w:rPr>
              <w:t>від «</w:t>
            </w:r>
            <w:r w:rsidR="004A07BC">
              <w:rPr>
                <w:rFonts w:ascii="Times New Roman" w:eastAsia="Times New Roman" w:hAnsi="Times New Roman" w:cs="Times New Roman"/>
                <w:b/>
                <w:sz w:val="24"/>
                <w:szCs w:val="24"/>
                <w:lang w:val="uk-UA"/>
              </w:rPr>
              <w:t xml:space="preserve"> 9 </w:t>
            </w:r>
            <w:r w:rsidRPr="00362B9E">
              <w:rPr>
                <w:rFonts w:ascii="Times New Roman" w:eastAsia="Times New Roman" w:hAnsi="Times New Roman" w:cs="Times New Roman"/>
                <w:b/>
                <w:sz w:val="24"/>
                <w:szCs w:val="24"/>
                <w:lang w:val="uk-UA"/>
              </w:rPr>
              <w:t>»</w:t>
            </w:r>
            <w:r w:rsidR="004A07BC">
              <w:rPr>
                <w:rFonts w:ascii="Times New Roman" w:eastAsia="Times New Roman" w:hAnsi="Times New Roman" w:cs="Times New Roman"/>
                <w:b/>
                <w:sz w:val="24"/>
                <w:szCs w:val="24"/>
                <w:lang w:val="uk-UA"/>
              </w:rPr>
              <w:t xml:space="preserve">травня </w:t>
            </w:r>
            <w:r w:rsidRPr="00362B9E">
              <w:rPr>
                <w:rFonts w:ascii="Times New Roman" w:eastAsia="Times New Roman" w:hAnsi="Times New Roman" w:cs="Times New Roman"/>
                <w:b/>
                <w:sz w:val="24"/>
                <w:szCs w:val="24"/>
                <w:lang w:val="uk-UA"/>
              </w:rPr>
              <w:t>2024 року)</w:t>
            </w:r>
          </w:p>
          <w:p w14:paraId="276974DA" w14:textId="77777777" w:rsidR="00EA1FA6" w:rsidRPr="00362B9E" w:rsidRDefault="00EA1FA6" w:rsidP="00115F9C">
            <w:pPr>
              <w:pBdr>
                <w:top w:val="nil"/>
                <w:left w:val="nil"/>
                <w:bottom w:val="nil"/>
                <w:right w:val="nil"/>
                <w:between w:val="nil"/>
              </w:pBdr>
              <w:spacing w:line="240" w:lineRule="auto"/>
              <w:jc w:val="both"/>
              <w:rPr>
                <w:rFonts w:ascii="Times New Roman" w:eastAsia="Times New Roman" w:hAnsi="Times New Roman" w:cs="Times New Roman"/>
                <w:sz w:val="24"/>
                <w:szCs w:val="24"/>
                <w:lang w:val="uk-UA"/>
              </w:rPr>
            </w:pPr>
          </w:p>
          <w:p w14:paraId="13B49CE6" w14:textId="77777777" w:rsidR="00EA1FA6" w:rsidRPr="00362B9E" w:rsidRDefault="00EA1FA6">
            <w:pPr>
              <w:pBdr>
                <w:top w:val="nil"/>
                <w:left w:val="nil"/>
                <w:bottom w:val="nil"/>
                <w:right w:val="nil"/>
                <w:between w:val="nil"/>
              </w:pBdr>
              <w:spacing w:line="240" w:lineRule="auto"/>
              <w:rPr>
                <w:rFonts w:ascii="Times New Roman" w:eastAsia="Times New Roman" w:hAnsi="Times New Roman" w:cs="Times New Roman"/>
                <w:sz w:val="24"/>
                <w:szCs w:val="24"/>
                <w:lang w:val="uk-UA"/>
              </w:rPr>
            </w:pPr>
          </w:p>
          <w:p w14:paraId="12F3E4E5" w14:textId="77777777" w:rsidR="00EA1FA6" w:rsidRPr="00362B9E" w:rsidRDefault="00EA1FA6">
            <w:pPr>
              <w:pBdr>
                <w:top w:val="nil"/>
                <w:left w:val="nil"/>
                <w:bottom w:val="nil"/>
                <w:right w:val="nil"/>
                <w:between w:val="nil"/>
              </w:pBdr>
              <w:spacing w:line="240" w:lineRule="auto"/>
              <w:rPr>
                <w:rFonts w:ascii="Times New Roman" w:eastAsia="Times New Roman" w:hAnsi="Times New Roman" w:cs="Times New Roman"/>
                <w:sz w:val="24"/>
                <w:szCs w:val="24"/>
                <w:lang w:val="uk-UA"/>
              </w:rPr>
            </w:pPr>
          </w:p>
          <w:p w14:paraId="31A0E7A7" w14:textId="77777777" w:rsidR="00EA1FA6" w:rsidRPr="00362B9E" w:rsidRDefault="00000000">
            <w:pPr>
              <w:pBdr>
                <w:top w:val="nil"/>
                <w:left w:val="nil"/>
                <w:bottom w:val="nil"/>
                <w:right w:val="nil"/>
                <w:between w:val="nil"/>
              </w:pBdr>
              <w:spacing w:line="240" w:lineRule="auto"/>
              <w:rPr>
                <w:rFonts w:ascii="Times New Roman" w:eastAsia="Times New Roman" w:hAnsi="Times New Roman" w:cs="Times New Roman"/>
                <w:sz w:val="24"/>
                <w:szCs w:val="24"/>
                <w:lang w:val="uk-UA"/>
              </w:rPr>
            </w:pPr>
            <w:r w:rsidRPr="00362B9E">
              <w:rPr>
                <w:rFonts w:ascii="Times New Roman" w:eastAsia="Times New Roman" w:hAnsi="Times New Roman" w:cs="Times New Roman"/>
                <w:b/>
                <w:sz w:val="24"/>
                <w:szCs w:val="24"/>
                <w:lang w:val="uk-UA"/>
              </w:rPr>
              <w:t> </w:t>
            </w:r>
          </w:p>
        </w:tc>
      </w:tr>
    </w:tbl>
    <w:p w14:paraId="32ACA445" w14:textId="77777777" w:rsidR="00EA1FA6" w:rsidRPr="00362B9E" w:rsidRDefault="00EA1FA6">
      <w:pPr>
        <w:pBdr>
          <w:top w:val="nil"/>
          <w:left w:val="nil"/>
          <w:bottom w:val="nil"/>
          <w:right w:val="nil"/>
          <w:between w:val="nil"/>
        </w:pBdr>
        <w:tabs>
          <w:tab w:val="left" w:pos="2490"/>
        </w:tabs>
        <w:spacing w:before="120" w:line="240" w:lineRule="auto"/>
        <w:ind w:left="0" w:firstLine="0"/>
        <w:rPr>
          <w:rFonts w:ascii="Times New Roman" w:eastAsia="Times New Roman" w:hAnsi="Times New Roman" w:cs="Times New Roman"/>
          <w:sz w:val="24"/>
          <w:szCs w:val="24"/>
          <w:lang w:val="uk-UA"/>
        </w:rPr>
      </w:pPr>
    </w:p>
    <w:p w14:paraId="2426B77F" w14:textId="77777777" w:rsidR="00EA1FA6" w:rsidRPr="00362B9E" w:rsidRDefault="00EA1FA6">
      <w:pPr>
        <w:pBdr>
          <w:top w:val="nil"/>
          <w:left w:val="nil"/>
          <w:bottom w:val="nil"/>
          <w:right w:val="nil"/>
          <w:between w:val="nil"/>
        </w:pBdr>
        <w:tabs>
          <w:tab w:val="left" w:pos="2490"/>
        </w:tabs>
        <w:spacing w:before="120" w:line="240" w:lineRule="auto"/>
        <w:rPr>
          <w:rFonts w:ascii="Times New Roman" w:eastAsia="Times New Roman" w:hAnsi="Times New Roman" w:cs="Times New Roman"/>
          <w:sz w:val="24"/>
          <w:szCs w:val="24"/>
          <w:lang w:val="uk-UA"/>
        </w:rPr>
      </w:pPr>
    </w:p>
    <w:p w14:paraId="7C5A4119" w14:textId="77777777" w:rsidR="00EA1FA6" w:rsidRPr="00362B9E" w:rsidRDefault="00EA1FA6">
      <w:pPr>
        <w:pBdr>
          <w:top w:val="nil"/>
          <w:left w:val="nil"/>
          <w:bottom w:val="nil"/>
          <w:right w:val="nil"/>
          <w:between w:val="nil"/>
        </w:pBdr>
        <w:spacing w:before="120" w:line="240" w:lineRule="auto"/>
        <w:ind w:left="0" w:firstLine="0"/>
        <w:rPr>
          <w:rFonts w:ascii="Times New Roman" w:eastAsia="Times New Roman" w:hAnsi="Times New Roman" w:cs="Times New Roman"/>
          <w:sz w:val="24"/>
          <w:szCs w:val="24"/>
          <w:lang w:val="uk-UA"/>
        </w:rPr>
      </w:pPr>
    </w:p>
    <w:p w14:paraId="2D80649A" w14:textId="77777777" w:rsidR="00EA1FA6" w:rsidRPr="00362B9E" w:rsidRDefault="00000000">
      <w:pPr>
        <w:pBdr>
          <w:top w:val="nil"/>
          <w:left w:val="nil"/>
          <w:bottom w:val="nil"/>
          <w:right w:val="nil"/>
          <w:between w:val="nil"/>
        </w:pBdr>
        <w:spacing w:before="120" w:line="240" w:lineRule="auto"/>
        <w:jc w:val="center"/>
        <w:rPr>
          <w:rFonts w:ascii="Times New Roman" w:eastAsia="Times New Roman" w:hAnsi="Times New Roman" w:cs="Times New Roman"/>
          <w:b/>
          <w:sz w:val="32"/>
          <w:szCs w:val="32"/>
          <w:lang w:val="uk-UA"/>
        </w:rPr>
      </w:pPr>
      <w:r w:rsidRPr="00362B9E">
        <w:rPr>
          <w:rFonts w:ascii="Times New Roman" w:eastAsia="Times New Roman" w:hAnsi="Times New Roman" w:cs="Times New Roman"/>
          <w:b/>
          <w:sz w:val="32"/>
          <w:szCs w:val="32"/>
          <w:lang w:val="uk-UA"/>
        </w:rPr>
        <w:t>СТАТУТ</w:t>
      </w:r>
    </w:p>
    <w:p w14:paraId="31A03FFD" w14:textId="77777777" w:rsidR="00EA1FA6" w:rsidRPr="00362B9E" w:rsidRDefault="00000000">
      <w:pPr>
        <w:pBdr>
          <w:top w:val="nil"/>
          <w:left w:val="nil"/>
          <w:bottom w:val="nil"/>
          <w:right w:val="nil"/>
          <w:between w:val="nil"/>
        </w:pBdr>
        <w:spacing w:before="120" w:line="240" w:lineRule="auto"/>
        <w:jc w:val="center"/>
        <w:rPr>
          <w:rFonts w:ascii="Times New Roman" w:eastAsia="Times New Roman" w:hAnsi="Times New Roman" w:cs="Times New Roman"/>
          <w:sz w:val="32"/>
          <w:szCs w:val="32"/>
          <w:lang w:val="uk-UA"/>
        </w:rPr>
      </w:pPr>
      <w:r w:rsidRPr="00362B9E">
        <w:rPr>
          <w:rFonts w:ascii="Times New Roman" w:eastAsia="Times New Roman" w:hAnsi="Times New Roman" w:cs="Times New Roman"/>
          <w:sz w:val="32"/>
          <w:szCs w:val="32"/>
          <w:lang w:val="uk-UA"/>
        </w:rPr>
        <w:t>(нова редакція)</w:t>
      </w:r>
    </w:p>
    <w:p w14:paraId="6BC390CB" w14:textId="77777777" w:rsidR="00EA1FA6" w:rsidRPr="00362B9E" w:rsidRDefault="00EA1FA6">
      <w:pPr>
        <w:pBdr>
          <w:top w:val="nil"/>
          <w:left w:val="nil"/>
          <w:bottom w:val="nil"/>
          <w:right w:val="nil"/>
          <w:between w:val="nil"/>
        </w:pBdr>
        <w:spacing w:after="0" w:line="240" w:lineRule="auto"/>
        <w:jc w:val="center"/>
        <w:rPr>
          <w:rFonts w:ascii="Times New Roman" w:eastAsia="Times New Roman" w:hAnsi="Times New Roman" w:cs="Times New Roman"/>
          <w:sz w:val="32"/>
          <w:szCs w:val="32"/>
          <w:lang w:val="uk-UA"/>
        </w:rPr>
      </w:pPr>
    </w:p>
    <w:p w14:paraId="4896AB50" w14:textId="77777777" w:rsidR="00EA1FA6" w:rsidRPr="00362B9E" w:rsidRDefault="00000000">
      <w:pPr>
        <w:pBdr>
          <w:top w:val="nil"/>
          <w:left w:val="nil"/>
          <w:bottom w:val="nil"/>
          <w:right w:val="nil"/>
          <w:between w:val="nil"/>
        </w:pBdr>
        <w:spacing w:after="0" w:line="240" w:lineRule="auto"/>
        <w:jc w:val="center"/>
        <w:rPr>
          <w:rFonts w:ascii="Times New Roman" w:eastAsia="Times New Roman" w:hAnsi="Times New Roman" w:cs="Times New Roman"/>
          <w:sz w:val="32"/>
          <w:szCs w:val="32"/>
          <w:lang w:val="uk-UA"/>
        </w:rPr>
      </w:pPr>
      <w:r w:rsidRPr="00362B9E">
        <w:rPr>
          <w:rFonts w:ascii="Times New Roman" w:eastAsia="Times New Roman" w:hAnsi="Times New Roman" w:cs="Times New Roman"/>
          <w:b/>
          <w:sz w:val="32"/>
          <w:szCs w:val="32"/>
          <w:lang w:val="uk-UA"/>
        </w:rPr>
        <w:t>ГРОМАДСЬКОЇ ОРГАНІЗАЦІЇ</w:t>
      </w:r>
    </w:p>
    <w:p w14:paraId="573707BC" w14:textId="77777777" w:rsidR="00EA1FA6" w:rsidRPr="00362B9E" w:rsidRDefault="00000000">
      <w:pPr>
        <w:pBdr>
          <w:top w:val="nil"/>
          <w:left w:val="nil"/>
          <w:bottom w:val="nil"/>
          <w:right w:val="nil"/>
          <w:between w:val="nil"/>
        </w:pBdr>
        <w:spacing w:after="0" w:line="240" w:lineRule="auto"/>
        <w:jc w:val="center"/>
        <w:rPr>
          <w:rFonts w:ascii="Times New Roman" w:eastAsia="Times New Roman" w:hAnsi="Times New Roman" w:cs="Times New Roman"/>
          <w:sz w:val="32"/>
          <w:szCs w:val="32"/>
          <w:lang w:val="uk-UA"/>
        </w:rPr>
      </w:pPr>
      <w:r w:rsidRPr="00362B9E">
        <w:rPr>
          <w:rFonts w:ascii="Times New Roman" w:eastAsia="Times New Roman" w:hAnsi="Times New Roman" w:cs="Times New Roman"/>
          <w:b/>
          <w:sz w:val="32"/>
          <w:szCs w:val="32"/>
          <w:lang w:val="uk-UA"/>
        </w:rPr>
        <w:t>«АСОЦІАЦІЯ ПОДОЛОГІВ УКРАЇНИ»</w:t>
      </w:r>
    </w:p>
    <w:p w14:paraId="753091CF" w14:textId="77777777" w:rsidR="00EA1FA6" w:rsidRPr="00362B9E" w:rsidRDefault="00EA1FA6">
      <w:pPr>
        <w:pBdr>
          <w:top w:val="nil"/>
          <w:left w:val="nil"/>
          <w:bottom w:val="nil"/>
          <w:right w:val="nil"/>
          <w:between w:val="nil"/>
        </w:pBdr>
        <w:spacing w:after="0" w:line="240" w:lineRule="auto"/>
        <w:jc w:val="center"/>
        <w:rPr>
          <w:rFonts w:ascii="Times New Roman" w:eastAsia="Times New Roman" w:hAnsi="Times New Roman" w:cs="Times New Roman"/>
          <w:sz w:val="16"/>
          <w:szCs w:val="16"/>
          <w:lang w:val="uk-UA"/>
        </w:rPr>
      </w:pPr>
    </w:p>
    <w:p w14:paraId="63569C39" w14:textId="77777777" w:rsidR="00EA1FA6" w:rsidRPr="00362B9E" w:rsidRDefault="00EA1FA6">
      <w:pPr>
        <w:pBdr>
          <w:top w:val="nil"/>
          <w:left w:val="nil"/>
          <w:bottom w:val="nil"/>
          <w:right w:val="nil"/>
          <w:between w:val="nil"/>
        </w:pBdr>
        <w:spacing w:after="0" w:line="240" w:lineRule="auto"/>
        <w:ind w:left="0" w:firstLine="0"/>
        <w:jc w:val="center"/>
        <w:rPr>
          <w:rFonts w:ascii="Times New Roman" w:eastAsia="Times New Roman" w:hAnsi="Times New Roman" w:cs="Times New Roman"/>
          <w:sz w:val="24"/>
          <w:szCs w:val="24"/>
          <w:lang w:val="uk-UA"/>
        </w:rPr>
      </w:pPr>
    </w:p>
    <w:p w14:paraId="7F2DDD7B" w14:textId="77777777" w:rsidR="00EA1FA6" w:rsidRPr="00362B9E" w:rsidRDefault="00EA1FA6">
      <w:pPr>
        <w:pBdr>
          <w:top w:val="nil"/>
          <w:left w:val="nil"/>
          <w:bottom w:val="nil"/>
          <w:right w:val="nil"/>
          <w:between w:val="nil"/>
        </w:pBdr>
        <w:spacing w:after="0" w:line="240" w:lineRule="auto"/>
        <w:jc w:val="center"/>
        <w:rPr>
          <w:rFonts w:ascii="Times New Roman" w:eastAsia="Times New Roman" w:hAnsi="Times New Roman" w:cs="Times New Roman"/>
          <w:sz w:val="24"/>
          <w:szCs w:val="24"/>
          <w:lang w:val="uk-UA"/>
        </w:rPr>
      </w:pPr>
    </w:p>
    <w:p w14:paraId="1D96B0D8" w14:textId="77777777" w:rsidR="00EA1FA6" w:rsidRPr="00362B9E" w:rsidRDefault="00EA1FA6">
      <w:pPr>
        <w:pBdr>
          <w:top w:val="nil"/>
          <w:left w:val="nil"/>
          <w:bottom w:val="nil"/>
          <w:right w:val="nil"/>
          <w:between w:val="nil"/>
        </w:pBdr>
        <w:spacing w:after="0" w:line="240" w:lineRule="auto"/>
        <w:jc w:val="center"/>
        <w:rPr>
          <w:rFonts w:ascii="Times New Roman" w:eastAsia="Times New Roman" w:hAnsi="Times New Roman" w:cs="Times New Roman"/>
          <w:sz w:val="24"/>
          <w:szCs w:val="24"/>
          <w:lang w:val="uk-UA"/>
        </w:rPr>
      </w:pPr>
    </w:p>
    <w:p w14:paraId="390B1D5E" w14:textId="77777777" w:rsidR="00EA1FA6" w:rsidRPr="00362B9E" w:rsidRDefault="00EA1FA6">
      <w:pPr>
        <w:pBdr>
          <w:top w:val="nil"/>
          <w:left w:val="nil"/>
          <w:bottom w:val="nil"/>
          <w:right w:val="nil"/>
          <w:between w:val="nil"/>
        </w:pBdr>
        <w:spacing w:after="0" w:line="240" w:lineRule="auto"/>
        <w:jc w:val="center"/>
        <w:rPr>
          <w:rFonts w:ascii="Times New Roman" w:eastAsia="Times New Roman" w:hAnsi="Times New Roman" w:cs="Times New Roman"/>
          <w:sz w:val="24"/>
          <w:szCs w:val="24"/>
          <w:lang w:val="uk-UA"/>
        </w:rPr>
      </w:pPr>
    </w:p>
    <w:p w14:paraId="7A728340" w14:textId="77777777" w:rsidR="00EA1FA6" w:rsidRPr="00362B9E" w:rsidRDefault="00EA1FA6">
      <w:pPr>
        <w:pBdr>
          <w:top w:val="nil"/>
          <w:left w:val="nil"/>
          <w:bottom w:val="nil"/>
          <w:right w:val="nil"/>
          <w:between w:val="nil"/>
        </w:pBdr>
        <w:spacing w:after="0" w:line="240" w:lineRule="auto"/>
        <w:jc w:val="center"/>
        <w:rPr>
          <w:rFonts w:ascii="Times New Roman" w:eastAsia="Times New Roman" w:hAnsi="Times New Roman" w:cs="Times New Roman"/>
          <w:sz w:val="24"/>
          <w:szCs w:val="24"/>
          <w:lang w:val="uk-UA"/>
        </w:rPr>
      </w:pPr>
    </w:p>
    <w:p w14:paraId="162221DE" w14:textId="77777777" w:rsidR="00EA1FA6" w:rsidRPr="00362B9E" w:rsidRDefault="00EA1FA6">
      <w:pPr>
        <w:pBdr>
          <w:top w:val="nil"/>
          <w:left w:val="nil"/>
          <w:bottom w:val="nil"/>
          <w:right w:val="nil"/>
          <w:between w:val="nil"/>
        </w:pBdr>
        <w:spacing w:after="0" w:line="240" w:lineRule="auto"/>
        <w:jc w:val="center"/>
        <w:rPr>
          <w:rFonts w:ascii="Times New Roman" w:eastAsia="Times New Roman" w:hAnsi="Times New Roman" w:cs="Times New Roman"/>
          <w:sz w:val="24"/>
          <w:szCs w:val="24"/>
          <w:lang w:val="uk-UA"/>
        </w:rPr>
      </w:pPr>
    </w:p>
    <w:p w14:paraId="3679FF9D" w14:textId="77777777" w:rsidR="00EA1FA6" w:rsidRPr="00362B9E" w:rsidRDefault="00EA1FA6">
      <w:pPr>
        <w:pBdr>
          <w:top w:val="nil"/>
          <w:left w:val="nil"/>
          <w:bottom w:val="nil"/>
          <w:right w:val="nil"/>
          <w:between w:val="nil"/>
        </w:pBdr>
        <w:spacing w:before="120" w:line="240" w:lineRule="auto"/>
        <w:jc w:val="center"/>
        <w:rPr>
          <w:rFonts w:ascii="Times New Roman" w:eastAsia="Times New Roman" w:hAnsi="Times New Roman" w:cs="Times New Roman"/>
          <w:sz w:val="24"/>
          <w:szCs w:val="24"/>
          <w:lang w:val="uk-UA"/>
        </w:rPr>
      </w:pPr>
    </w:p>
    <w:p w14:paraId="01500C32" w14:textId="77777777" w:rsidR="00EA1FA6" w:rsidRPr="00362B9E" w:rsidRDefault="00EA1FA6">
      <w:pPr>
        <w:pBdr>
          <w:top w:val="nil"/>
          <w:left w:val="nil"/>
          <w:bottom w:val="nil"/>
          <w:right w:val="nil"/>
          <w:between w:val="nil"/>
        </w:pBdr>
        <w:spacing w:before="120" w:line="240" w:lineRule="auto"/>
        <w:jc w:val="center"/>
        <w:rPr>
          <w:rFonts w:ascii="Times New Roman" w:eastAsia="Times New Roman" w:hAnsi="Times New Roman" w:cs="Times New Roman"/>
          <w:sz w:val="24"/>
          <w:szCs w:val="24"/>
          <w:lang w:val="uk-UA"/>
        </w:rPr>
      </w:pPr>
    </w:p>
    <w:p w14:paraId="76F08BB0" w14:textId="77777777" w:rsidR="00EA1FA6" w:rsidRPr="00362B9E" w:rsidRDefault="00EA1FA6">
      <w:pPr>
        <w:pBdr>
          <w:top w:val="nil"/>
          <w:left w:val="nil"/>
          <w:bottom w:val="nil"/>
          <w:right w:val="nil"/>
          <w:between w:val="nil"/>
        </w:pBdr>
        <w:spacing w:before="120" w:line="240" w:lineRule="auto"/>
        <w:jc w:val="center"/>
        <w:rPr>
          <w:rFonts w:ascii="Times New Roman" w:eastAsia="Times New Roman" w:hAnsi="Times New Roman" w:cs="Times New Roman"/>
          <w:sz w:val="24"/>
          <w:szCs w:val="24"/>
          <w:lang w:val="uk-UA"/>
        </w:rPr>
      </w:pPr>
    </w:p>
    <w:p w14:paraId="052BE19E" w14:textId="77777777" w:rsidR="00EA1FA6" w:rsidRPr="00362B9E" w:rsidRDefault="00EA1FA6">
      <w:pPr>
        <w:pBdr>
          <w:top w:val="nil"/>
          <w:left w:val="nil"/>
          <w:bottom w:val="nil"/>
          <w:right w:val="nil"/>
          <w:between w:val="nil"/>
        </w:pBdr>
        <w:spacing w:before="120" w:line="240" w:lineRule="auto"/>
        <w:jc w:val="center"/>
        <w:rPr>
          <w:rFonts w:ascii="Times New Roman" w:eastAsia="Times New Roman" w:hAnsi="Times New Roman" w:cs="Times New Roman"/>
          <w:sz w:val="24"/>
          <w:szCs w:val="24"/>
          <w:lang w:val="uk-UA"/>
        </w:rPr>
      </w:pPr>
    </w:p>
    <w:p w14:paraId="7F7B2105" w14:textId="77777777" w:rsidR="00EA1FA6" w:rsidRPr="00362B9E" w:rsidRDefault="00EA1FA6">
      <w:pPr>
        <w:pBdr>
          <w:top w:val="nil"/>
          <w:left w:val="nil"/>
          <w:bottom w:val="nil"/>
          <w:right w:val="nil"/>
          <w:between w:val="nil"/>
        </w:pBdr>
        <w:spacing w:before="120" w:line="240" w:lineRule="auto"/>
        <w:jc w:val="center"/>
        <w:rPr>
          <w:rFonts w:ascii="Times New Roman" w:eastAsia="Times New Roman" w:hAnsi="Times New Roman" w:cs="Times New Roman"/>
          <w:sz w:val="24"/>
          <w:szCs w:val="24"/>
          <w:lang w:val="uk-UA"/>
        </w:rPr>
      </w:pPr>
    </w:p>
    <w:p w14:paraId="31AEA69E" w14:textId="77777777" w:rsidR="00EA1FA6" w:rsidRPr="00362B9E" w:rsidRDefault="00EA1FA6">
      <w:pPr>
        <w:pBdr>
          <w:top w:val="nil"/>
          <w:left w:val="nil"/>
          <w:bottom w:val="nil"/>
          <w:right w:val="nil"/>
          <w:between w:val="nil"/>
        </w:pBdr>
        <w:spacing w:before="120" w:line="240" w:lineRule="auto"/>
        <w:jc w:val="center"/>
        <w:rPr>
          <w:rFonts w:ascii="Times New Roman" w:eastAsia="Times New Roman" w:hAnsi="Times New Roman" w:cs="Times New Roman"/>
          <w:sz w:val="24"/>
          <w:szCs w:val="24"/>
          <w:lang w:val="uk-UA"/>
        </w:rPr>
      </w:pPr>
    </w:p>
    <w:p w14:paraId="143AC129" w14:textId="77777777" w:rsidR="00EA1FA6" w:rsidRPr="00362B9E" w:rsidRDefault="00EA1FA6">
      <w:pPr>
        <w:pBdr>
          <w:top w:val="nil"/>
          <w:left w:val="nil"/>
          <w:bottom w:val="nil"/>
          <w:right w:val="nil"/>
          <w:between w:val="nil"/>
        </w:pBdr>
        <w:spacing w:before="120" w:line="240" w:lineRule="auto"/>
        <w:jc w:val="center"/>
        <w:rPr>
          <w:rFonts w:ascii="Times New Roman" w:eastAsia="Times New Roman" w:hAnsi="Times New Roman" w:cs="Times New Roman"/>
          <w:sz w:val="24"/>
          <w:szCs w:val="24"/>
          <w:lang w:val="uk-UA"/>
        </w:rPr>
      </w:pPr>
    </w:p>
    <w:p w14:paraId="2D10F97E" w14:textId="77777777" w:rsidR="00EA1FA6" w:rsidRPr="00362B9E" w:rsidRDefault="00EA1FA6">
      <w:pPr>
        <w:pBdr>
          <w:top w:val="nil"/>
          <w:left w:val="nil"/>
          <w:bottom w:val="nil"/>
          <w:right w:val="nil"/>
          <w:between w:val="nil"/>
        </w:pBdr>
        <w:spacing w:before="120" w:line="240" w:lineRule="auto"/>
        <w:jc w:val="center"/>
        <w:rPr>
          <w:rFonts w:ascii="Times New Roman" w:eastAsia="Times New Roman" w:hAnsi="Times New Roman" w:cs="Times New Roman"/>
          <w:sz w:val="24"/>
          <w:szCs w:val="24"/>
          <w:lang w:val="uk-UA"/>
        </w:rPr>
      </w:pPr>
    </w:p>
    <w:p w14:paraId="7F402811" w14:textId="77777777" w:rsidR="00EA1FA6" w:rsidRPr="00362B9E" w:rsidRDefault="00EA1FA6">
      <w:pPr>
        <w:pBdr>
          <w:top w:val="nil"/>
          <w:left w:val="nil"/>
          <w:bottom w:val="nil"/>
          <w:right w:val="nil"/>
          <w:between w:val="nil"/>
        </w:pBdr>
        <w:spacing w:before="120" w:line="240" w:lineRule="auto"/>
        <w:jc w:val="center"/>
        <w:rPr>
          <w:rFonts w:ascii="Times New Roman" w:eastAsia="Times New Roman" w:hAnsi="Times New Roman" w:cs="Times New Roman"/>
          <w:sz w:val="24"/>
          <w:szCs w:val="24"/>
          <w:lang w:val="uk-UA"/>
        </w:rPr>
      </w:pPr>
    </w:p>
    <w:p w14:paraId="5B4E1773" w14:textId="77777777" w:rsidR="00EA1FA6" w:rsidRPr="00362B9E" w:rsidRDefault="00EA1FA6">
      <w:pPr>
        <w:pBdr>
          <w:top w:val="nil"/>
          <w:left w:val="nil"/>
          <w:bottom w:val="nil"/>
          <w:right w:val="nil"/>
          <w:between w:val="nil"/>
        </w:pBdr>
        <w:spacing w:before="120" w:line="240" w:lineRule="auto"/>
        <w:jc w:val="center"/>
        <w:rPr>
          <w:rFonts w:ascii="Times New Roman" w:eastAsia="Times New Roman" w:hAnsi="Times New Roman" w:cs="Times New Roman"/>
          <w:sz w:val="24"/>
          <w:szCs w:val="24"/>
          <w:lang w:val="uk-UA"/>
        </w:rPr>
      </w:pPr>
    </w:p>
    <w:p w14:paraId="5DE6799B" w14:textId="77777777" w:rsidR="00EA1FA6" w:rsidRPr="00362B9E" w:rsidRDefault="00000000">
      <w:pPr>
        <w:spacing w:after="0" w:line="240" w:lineRule="auto"/>
        <w:ind w:left="0" w:right="35" w:firstLine="0"/>
        <w:jc w:val="center"/>
        <w:rPr>
          <w:rFonts w:ascii="Times New Roman" w:eastAsia="Times New Roman" w:hAnsi="Times New Roman" w:cs="Times New Roman"/>
          <w:sz w:val="25"/>
          <w:szCs w:val="25"/>
          <w:lang w:val="uk-UA"/>
        </w:rPr>
      </w:pPr>
      <w:r w:rsidRPr="00362B9E">
        <w:rPr>
          <w:rFonts w:ascii="Times New Roman" w:eastAsia="Times New Roman" w:hAnsi="Times New Roman" w:cs="Times New Roman"/>
          <w:b/>
          <w:sz w:val="24"/>
          <w:szCs w:val="24"/>
          <w:lang w:val="uk-UA"/>
        </w:rPr>
        <w:t>місто Львів – 2024</w:t>
      </w:r>
      <w:r w:rsidRPr="00362B9E">
        <w:rPr>
          <w:lang w:val="uk-UA"/>
        </w:rPr>
        <w:br w:type="page"/>
      </w:r>
    </w:p>
    <w:p w14:paraId="6DD41F8C" w14:textId="77777777" w:rsidR="00EA1FA6" w:rsidRPr="00362B9E" w:rsidRDefault="00000000">
      <w:pPr>
        <w:numPr>
          <w:ilvl w:val="0"/>
          <w:numId w:val="9"/>
        </w:numPr>
        <w:pBdr>
          <w:top w:val="nil"/>
          <w:left w:val="nil"/>
          <w:bottom w:val="nil"/>
          <w:right w:val="nil"/>
          <w:between w:val="nil"/>
        </w:pBdr>
        <w:spacing w:after="0" w:line="240" w:lineRule="auto"/>
        <w:ind w:right="-269"/>
        <w:jc w:val="center"/>
        <w:rPr>
          <w:rFonts w:ascii="Times New Roman" w:eastAsia="Times New Roman" w:hAnsi="Times New Roman" w:cs="Times New Roman"/>
          <w:sz w:val="25"/>
          <w:szCs w:val="25"/>
          <w:lang w:val="uk-UA"/>
        </w:rPr>
      </w:pPr>
      <w:r w:rsidRPr="00362B9E">
        <w:rPr>
          <w:rFonts w:ascii="Times New Roman" w:eastAsia="Times New Roman" w:hAnsi="Times New Roman" w:cs="Times New Roman"/>
          <w:b/>
          <w:sz w:val="25"/>
          <w:szCs w:val="25"/>
          <w:lang w:val="uk-UA"/>
        </w:rPr>
        <w:lastRenderedPageBreak/>
        <w:t>ЗАГАЛЬНІ ПОЛОЖЕННЯ</w:t>
      </w:r>
    </w:p>
    <w:p w14:paraId="7DCB41CE" w14:textId="77777777" w:rsidR="00EA1FA6" w:rsidRPr="00362B9E" w:rsidRDefault="00000000">
      <w:p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w:t>
      </w:r>
    </w:p>
    <w:p w14:paraId="79A87717" w14:textId="77777777" w:rsidR="00EA1FA6" w:rsidRPr="00362B9E" w:rsidRDefault="00000000">
      <w:p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1.1. Громадська організація «АСОЦІАЦІЯ ПОДОЛОГІВ УКРАЇНИ» (далі – Асоціація) є добровільним об'єднанням фізичних осіб, створеним для здійснення та захисту прав і свобод людини та громадянина, задоволення суспільних, зокрема, економічних, соціальних, культурних, освітніх та інших інтересів своїх членів та/або інших осіб.</w:t>
      </w:r>
    </w:p>
    <w:p w14:paraId="4EEDA5EA" w14:textId="77777777" w:rsidR="00EA1FA6" w:rsidRPr="00362B9E" w:rsidRDefault="00000000">
      <w:p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1.2. Основними принципами діяльності Асоціації є:</w:t>
      </w:r>
    </w:p>
    <w:p w14:paraId="0E02E5E4" w14:textId="77777777" w:rsidR="00EA1FA6" w:rsidRPr="00362B9E" w:rsidRDefault="00000000">
      <w:pPr>
        <w:numPr>
          <w:ilvl w:val="0"/>
          <w:numId w:val="15"/>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добровільність;</w:t>
      </w:r>
    </w:p>
    <w:p w14:paraId="203A142D" w14:textId="77777777" w:rsidR="00EA1FA6" w:rsidRPr="00362B9E" w:rsidRDefault="00000000">
      <w:pPr>
        <w:numPr>
          <w:ilvl w:val="0"/>
          <w:numId w:val="15"/>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самоврядність;</w:t>
      </w:r>
    </w:p>
    <w:p w14:paraId="6F24CC99" w14:textId="77777777" w:rsidR="00EA1FA6" w:rsidRPr="00362B9E" w:rsidRDefault="00000000">
      <w:pPr>
        <w:numPr>
          <w:ilvl w:val="0"/>
          <w:numId w:val="15"/>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вільний вибір території діяльності;</w:t>
      </w:r>
    </w:p>
    <w:p w14:paraId="71CA0A02" w14:textId="77777777" w:rsidR="00EA1FA6" w:rsidRPr="00362B9E" w:rsidRDefault="00000000">
      <w:pPr>
        <w:numPr>
          <w:ilvl w:val="0"/>
          <w:numId w:val="15"/>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рівність перед законом;</w:t>
      </w:r>
    </w:p>
    <w:p w14:paraId="6EEED573" w14:textId="77777777" w:rsidR="00EA1FA6" w:rsidRPr="00362B9E" w:rsidRDefault="00000000">
      <w:pPr>
        <w:numPr>
          <w:ilvl w:val="0"/>
          <w:numId w:val="15"/>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відсутність майнового інтересу її членів (учасників);</w:t>
      </w:r>
    </w:p>
    <w:p w14:paraId="5B7F9E2D" w14:textId="77777777" w:rsidR="00EA1FA6" w:rsidRPr="00362B9E" w:rsidRDefault="00000000">
      <w:pPr>
        <w:numPr>
          <w:ilvl w:val="0"/>
          <w:numId w:val="15"/>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прозорість, відкритість та публічність.</w:t>
      </w:r>
    </w:p>
    <w:p w14:paraId="49E418DC" w14:textId="77777777" w:rsidR="00EA1FA6" w:rsidRPr="00362B9E" w:rsidRDefault="00000000">
      <w:pPr>
        <w:numPr>
          <w:ilvl w:val="1"/>
          <w:numId w:val="17"/>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Асоціація здійснює свою діяльність відповідно до Конституції України, Закону України «Про громадські об’єднання», іншого законодавства, цього Статуту, внутрішніх нормативно-правових актів Асоціації.</w:t>
      </w:r>
    </w:p>
    <w:p w14:paraId="4E9A9B12" w14:textId="77777777" w:rsidR="00EA1FA6" w:rsidRPr="00362B9E" w:rsidRDefault="00000000">
      <w:pPr>
        <w:numPr>
          <w:ilvl w:val="1"/>
          <w:numId w:val="17"/>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Асоціація є юридичною особою, має відокремлене майно, самостійний баланс, рахунки в банківських установах (в тому числі валютний рахунок), а також може мати бланк, </w:t>
      </w:r>
      <w:r w:rsidR="00392EDF">
        <w:rPr>
          <w:rFonts w:ascii="Times New Roman" w:eastAsia="Times New Roman" w:hAnsi="Times New Roman" w:cs="Times New Roman"/>
          <w:sz w:val="25"/>
          <w:szCs w:val="25"/>
          <w:lang w:val="uk-UA"/>
        </w:rPr>
        <w:t>печатки</w:t>
      </w:r>
      <w:r w:rsidRPr="00362B9E">
        <w:rPr>
          <w:rFonts w:ascii="Times New Roman" w:eastAsia="Times New Roman" w:hAnsi="Times New Roman" w:cs="Times New Roman"/>
          <w:sz w:val="25"/>
          <w:szCs w:val="25"/>
          <w:lang w:val="uk-UA"/>
        </w:rPr>
        <w:t>,</w:t>
      </w:r>
      <w:r w:rsidR="00392EDF">
        <w:rPr>
          <w:rFonts w:ascii="Times New Roman" w:eastAsia="Times New Roman" w:hAnsi="Times New Roman" w:cs="Times New Roman"/>
          <w:sz w:val="25"/>
          <w:szCs w:val="25"/>
          <w:lang w:val="uk-UA"/>
        </w:rPr>
        <w:t xml:space="preserve"> штампи,</w:t>
      </w:r>
      <w:r w:rsidRPr="00362B9E">
        <w:rPr>
          <w:rFonts w:ascii="Times New Roman" w:eastAsia="Times New Roman" w:hAnsi="Times New Roman" w:cs="Times New Roman"/>
          <w:sz w:val="25"/>
          <w:szCs w:val="25"/>
          <w:lang w:val="uk-UA"/>
        </w:rPr>
        <w:t xml:space="preserve"> символіку, зразки яких затверджуються Президією Асоціації.</w:t>
      </w:r>
    </w:p>
    <w:p w14:paraId="1C3BD1A4" w14:textId="77777777" w:rsidR="00EA1FA6" w:rsidRPr="00362B9E" w:rsidRDefault="00000000">
      <w:pPr>
        <w:numPr>
          <w:ilvl w:val="1"/>
          <w:numId w:val="17"/>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Асоціація є непідприємницьким товариством, основною метою якого не є одержання прибутку.</w:t>
      </w:r>
    </w:p>
    <w:p w14:paraId="3DE63AB9" w14:textId="77777777" w:rsidR="00EA1FA6" w:rsidRPr="00362B9E" w:rsidRDefault="00000000">
      <w:pPr>
        <w:numPr>
          <w:ilvl w:val="1"/>
          <w:numId w:val="17"/>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Відокремлені підрозділи Асоціації утворюються та діють відповідно до Закону України «Про громадські об’єднання», Цивільного кодексу України та цього Статуту.</w:t>
      </w:r>
    </w:p>
    <w:p w14:paraId="4467A33F" w14:textId="77777777" w:rsidR="00EA1FA6" w:rsidRPr="00362B9E" w:rsidRDefault="00000000">
      <w:pPr>
        <w:numPr>
          <w:ilvl w:val="1"/>
          <w:numId w:val="17"/>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Повне найменування Асоціації:</w:t>
      </w:r>
    </w:p>
    <w:p w14:paraId="56EE9222" w14:textId="77777777" w:rsidR="00EA1FA6" w:rsidRPr="00362B9E" w:rsidRDefault="00000000">
      <w:pPr>
        <w:numPr>
          <w:ilvl w:val="0"/>
          <w:numId w:val="15"/>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українською мовою – </w:t>
      </w:r>
      <w:r w:rsidRPr="00362B9E">
        <w:rPr>
          <w:rFonts w:ascii="Times New Roman" w:eastAsia="Times New Roman" w:hAnsi="Times New Roman" w:cs="Times New Roman"/>
          <w:b/>
          <w:sz w:val="25"/>
          <w:szCs w:val="25"/>
          <w:lang w:val="uk-UA"/>
        </w:rPr>
        <w:t>Громадська організація «Асоціація подологів України»</w:t>
      </w:r>
      <w:r w:rsidRPr="00362B9E">
        <w:rPr>
          <w:rFonts w:ascii="Times New Roman" w:eastAsia="Times New Roman" w:hAnsi="Times New Roman" w:cs="Times New Roman"/>
          <w:sz w:val="25"/>
          <w:szCs w:val="25"/>
          <w:lang w:val="uk-UA"/>
        </w:rPr>
        <w:t>;</w:t>
      </w:r>
    </w:p>
    <w:p w14:paraId="196911EC" w14:textId="77777777" w:rsidR="00EA1FA6" w:rsidRPr="00362B9E" w:rsidRDefault="00000000">
      <w:pPr>
        <w:numPr>
          <w:ilvl w:val="0"/>
          <w:numId w:val="15"/>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англійською мовою – </w:t>
      </w:r>
      <w:r w:rsidRPr="00362B9E">
        <w:rPr>
          <w:rFonts w:ascii="Times New Roman" w:eastAsia="Times New Roman" w:hAnsi="Times New Roman" w:cs="Times New Roman"/>
          <w:b/>
          <w:sz w:val="25"/>
          <w:szCs w:val="25"/>
          <w:lang w:val="uk-UA"/>
        </w:rPr>
        <w:t>Public organization «Association of podologists of Ukraine».</w:t>
      </w:r>
    </w:p>
    <w:p w14:paraId="6EE14FF7" w14:textId="77777777" w:rsidR="00EA1FA6" w:rsidRPr="00362B9E" w:rsidRDefault="00000000">
      <w:pPr>
        <w:spacing w:after="0" w:line="240" w:lineRule="auto"/>
        <w:ind w:left="567" w:right="-269" w:firstLine="0"/>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Скорочене найменування Асоціації:</w:t>
      </w:r>
    </w:p>
    <w:p w14:paraId="54C5B0A3" w14:textId="77777777" w:rsidR="00EA1FA6" w:rsidRPr="00362B9E" w:rsidRDefault="00000000">
      <w:pPr>
        <w:numPr>
          <w:ilvl w:val="0"/>
          <w:numId w:val="15"/>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українською мовою – </w:t>
      </w:r>
      <w:r w:rsidRPr="00362B9E">
        <w:rPr>
          <w:rFonts w:ascii="Times New Roman" w:eastAsia="Times New Roman" w:hAnsi="Times New Roman" w:cs="Times New Roman"/>
          <w:b/>
          <w:sz w:val="25"/>
          <w:szCs w:val="25"/>
          <w:lang w:val="uk-UA"/>
        </w:rPr>
        <w:t>ГО «Асоціація подологів України»</w:t>
      </w:r>
      <w:r w:rsidRPr="00362B9E">
        <w:rPr>
          <w:rFonts w:ascii="Times New Roman" w:eastAsia="Times New Roman" w:hAnsi="Times New Roman" w:cs="Times New Roman"/>
          <w:sz w:val="25"/>
          <w:szCs w:val="25"/>
          <w:lang w:val="uk-UA"/>
        </w:rPr>
        <w:t>;</w:t>
      </w:r>
    </w:p>
    <w:p w14:paraId="3F164B6F" w14:textId="77777777" w:rsidR="00EA1FA6" w:rsidRPr="00362B9E" w:rsidRDefault="00000000">
      <w:pPr>
        <w:numPr>
          <w:ilvl w:val="0"/>
          <w:numId w:val="15"/>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англійською мовою – </w:t>
      </w:r>
      <w:r w:rsidRPr="00362B9E">
        <w:rPr>
          <w:rFonts w:ascii="Times New Roman" w:eastAsia="Times New Roman" w:hAnsi="Times New Roman" w:cs="Times New Roman"/>
          <w:b/>
          <w:sz w:val="25"/>
          <w:szCs w:val="25"/>
          <w:lang w:val="uk-UA"/>
        </w:rPr>
        <w:t>PO «Association of podologists of Ukraine»</w:t>
      </w:r>
      <w:r w:rsidRPr="00362B9E">
        <w:rPr>
          <w:rFonts w:ascii="Times New Roman" w:eastAsia="Times New Roman" w:hAnsi="Times New Roman" w:cs="Times New Roman"/>
          <w:sz w:val="25"/>
          <w:szCs w:val="25"/>
          <w:lang w:val="uk-UA"/>
        </w:rPr>
        <w:t>.</w:t>
      </w:r>
    </w:p>
    <w:p w14:paraId="5558C295" w14:textId="77777777" w:rsidR="00EA1FA6" w:rsidRPr="00362B9E" w:rsidRDefault="00000000">
      <w:p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1.8. Діяльність Асоціації поширюється на територію всієї України.</w:t>
      </w:r>
    </w:p>
    <w:p w14:paraId="492D9F20" w14:textId="77777777" w:rsidR="00EA1FA6" w:rsidRPr="00362B9E" w:rsidRDefault="00000000">
      <w:pPr>
        <w:spacing w:after="0" w:line="240" w:lineRule="auto"/>
        <w:ind w:left="240" w:right="-269" w:firstLine="0"/>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w:t>
      </w:r>
    </w:p>
    <w:p w14:paraId="763E7606" w14:textId="77777777" w:rsidR="00EA1FA6" w:rsidRPr="00362B9E" w:rsidRDefault="00000000">
      <w:pPr>
        <w:numPr>
          <w:ilvl w:val="0"/>
          <w:numId w:val="9"/>
        </w:numPr>
        <w:pBdr>
          <w:top w:val="nil"/>
          <w:left w:val="nil"/>
          <w:bottom w:val="nil"/>
          <w:right w:val="nil"/>
          <w:between w:val="nil"/>
        </w:pBdr>
        <w:spacing w:after="0" w:line="240" w:lineRule="auto"/>
        <w:ind w:right="-269"/>
        <w:jc w:val="center"/>
        <w:rPr>
          <w:rFonts w:ascii="Times New Roman" w:eastAsia="Times New Roman" w:hAnsi="Times New Roman" w:cs="Times New Roman"/>
          <w:sz w:val="25"/>
          <w:szCs w:val="25"/>
          <w:lang w:val="uk-UA"/>
        </w:rPr>
      </w:pPr>
      <w:r w:rsidRPr="00362B9E">
        <w:rPr>
          <w:rFonts w:ascii="Times New Roman" w:eastAsia="Times New Roman" w:hAnsi="Times New Roman" w:cs="Times New Roman"/>
          <w:b/>
          <w:sz w:val="25"/>
          <w:szCs w:val="25"/>
          <w:lang w:val="uk-UA"/>
        </w:rPr>
        <w:t>МЕТА ТА НАПРЯМИ ДІЯЛЬНОСТІ АСОЦІАЦІЇ</w:t>
      </w:r>
    </w:p>
    <w:p w14:paraId="5542B77E" w14:textId="77777777" w:rsidR="00EA1FA6" w:rsidRPr="00362B9E" w:rsidRDefault="00000000">
      <w:pPr>
        <w:spacing w:after="0" w:line="240" w:lineRule="auto"/>
        <w:ind w:left="240" w:right="-269" w:firstLine="0"/>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w:t>
      </w:r>
    </w:p>
    <w:p w14:paraId="7B864B97" w14:textId="77777777" w:rsidR="00EA1FA6" w:rsidRPr="00362B9E" w:rsidRDefault="00000000">
      <w:p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2.1. Метою (цілями) діяльності Асоціації є здійснення та захист прав і свобод, задоволення суспільних, зокрема економічних, соціальних, культурних та інших інтересів членів Асоціації</w:t>
      </w:r>
      <w:r w:rsidRPr="00362B9E">
        <w:rPr>
          <w:rFonts w:ascii="Times New Roman" w:eastAsia="Times New Roman" w:hAnsi="Times New Roman" w:cs="Times New Roman"/>
          <w:sz w:val="24"/>
          <w:szCs w:val="24"/>
          <w:lang w:val="uk-UA"/>
        </w:rPr>
        <w:t xml:space="preserve"> та інших осіб</w:t>
      </w:r>
      <w:r w:rsidRPr="00362B9E">
        <w:rPr>
          <w:rFonts w:ascii="Times New Roman" w:eastAsia="Times New Roman" w:hAnsi="Times New Roman" w:cs="Times New Roman"/>
          <w:sz w:val="25"/>
          <w:szCs w:val="25"/>
          <w:lang w:val="uk-UA"/>
        </w:rPr>
        <w:t>.</w:t>
      </w:r>
    </w:p>
    <w:p w14:paraId="6A0ED27E" w14:textId="77777777" w:rsidR="00EA1FA6" w:rsidRPr="00362B9E" w:rsidRDefault="00000000">
      <w:p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2.2. Для виконання поставленої мети Асоціація в порядку, встановленому законодавством, здійснює такі напрями діяльності:</w:t>
      </w:r>
    </w:p>
    <w:p w14:paraId="55AE28AE" w14:textId="77777777" w:rsidR="00EA1FA6" w:rsidRPr="00362B9E" w:rsidRDefault="00000000">
      <w:p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2.2.1. сприяння створенню необхідних умов для підготовки та перепідготовки кадрів, фахівців, що працюють у сфері подології та медичного педикюру;</w:t>
      </w:r>
    </w:p>
    <w:p w14:paraId="155B6D2F" w14:textId="77777777" w:rsidR="00EA1FA6" w:rsidRPr="00362B9E" w:rsidRDefault="00000000">
      <w:p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2.2.2. сприяння організації різних форм навчання фахівців з метою підвищення їх професійного рівня, а саме – сприяння організації та створенню шкіл, курсів підвищення кваліфікації, семінарів з подології та медичного педикюру;</w:t>
      </w:r>
    </w:p>
    <w:p w14:paraId="6F7872F9" w14:textId="77777777" w:rsidR="00EA1FA6" w:rsidRPr="00362B9E" w:rsidRDefault="00000000">
      <w:pPr>
        <w:numPr>
          <w:ilvl w:val="2"/>
          <w:numId w:val="9"/>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сприяння розвитку матеріально-технічної бази, підвищенню статусу членів Асоціації;</w:t>
      </w:r>
    </w:p>
    <w:p w14:paraId="7ADF9E8F" w14:textId="77777777" w:rsidR="00EA1FA6" w:rsidRPr="00362B9E" w:rsidRDefault="00000000">
      <w:pPr>
        <w:numPr>
          <w:ilvl w:val="2"/>
          <w:numId w:val="9"/>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lastRenderedPageBreak/>
        <w:t>сприяння організації та проведенню конференцій, семінарів, майстер-класів, презентацій, виставок, форумів зі спеціальних, прикладних та популярних питань у сфері подології;</w:t>
      </w:r>
    </w:p>
    <w:p w14:paraId="6FD2C790" w14:textId="77777777" w:rsidR="00EA1FA6" w:rsidRPr="00362B9E" w:rsidRDefault="00000000">
      <w:pPr>
        <w:numPr>
          <w:ilvl w:val="2"/>
          <w:numId w:val="9"/>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сприяння організації редакційно-видавничої діяльності відповідно до статутних цілей та завдань;</w:t>
      </w:r>
    </w:p>
    <w:p w14:paraId="043EC3A5" w14:textId="77777777" w:rsidR="00EA1FA6" w:rsidRPr="00362B9E" w:rsidRDefault="00000000">
      <w:pPr>
        <w:numPr>
          <w:ilvl w:val="2"/>
          <w:numId w:val="9"/>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сприяння розвитку професійних і гуманітарних міжнародних контактів, співпраця та обмін досвідом з вітчизняними і іноземними організаціями, окремими фахівцями в галузі подології;</w:t>
      </w:r>
    </w:p>
    <w:p w14:paraId="76E44CCE" w14:textId="77777777" w:rsidR="00EA1FA6" w:rsidRPr="00362B9E" w:rsidRDefault="00000000">
      <w:pPr>
        <w:numPr>
          <w:ilvl w:val="2"/>
          <w:numId w:val="9"/>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сприяння формуванню делегацій, що представляють Україну на міжнародних заходах у сфері подології;</w:t>
      </w:r>
    </w:p>
    <w:p w14:paraId="2F63800F" w14:textId="77777777" w:rsidR="00EA1FA6" w:rsidRPr="00362B9E" w:rsidRDefault="00000000">
      <w:pPr>
        <w:numPr>
          <w:ilvl w:val="2"/>
          <w:numId w:val="9"/>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участь у координуванні інноваційної, науково-технічної, дослідницької і практичної діяльності осіб, які сприяють та/або беруть участь у діяльності Асоціації;</w:t>
      </w:r>
    </w:p>
    <w:p w14:paraId="173497CB" w14:textId="77777777" w:rsidR="00EA1FA6" w:rsidRPr="00362B9E" w:rsidRDefault="00000000">
      <w:pPr>
        <w:numPr>
          <w:ilvl w:val="2"/>
          <w:numId w:val="9"/>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сприяння організації спілкування членів Асоціації з метою обміну інформацією, професійним досвідом;</w:t>
      </w:r>
    </w:p>
    <w:p w14:paraId="57B00024" w14:textId="77777777" w:rsidR="00EA1FA6" w:rsidRPr="00362B9E" w:rsidRDefault="00000000">
      <w:pPr>
        <w:numPr>
          <w:ilvl w:val="2"/>
          <w:numId w:val="9"/>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сприяння представництву та захисту інтересів членів Асоціації на всіх рівнях державної виконавчої, законодавчої та судової влади;</w:t>
      </w:r>
    </w:p>
    <w:p w14:paraId="1602442A" w14:textId="77777777" w:rsidR="00EA1FA6" w:rsidRPr="00362B9E" w:rsidRDefault="00000000">
      <w:pPr>
        <w:numPr>
          <w:ilvl w:val="2"/>
          <w:numId w:val="9"/>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участь у проведенні незалежної громадської і фахової експертизи положень чинного законодавства, а також положень розроблюваного законодавства і нормативних актів, що регулюють професійну діяльність членів Асоціації;</w:t>
      </w:r>
    </w:p>
    <w:p w14:paraId="6FFDC5FD" w14:textId="77777777" w:rsidR="00EA1FA6" w:rsidRPr="00362B9E" w:rsidRDefault="00000000">
      <w:pPr>
        <w:numPr>
          <w:ilvl w:val="2"/>
          <w:numId w:val="9"/>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участь у підтримці законодавчих та інших нормотворчих ініціатив, пов'язаних з вирішенням актуальних професійних проблем членів Асоціації;</w:t>
      </w:r>
    </w:p>
    <w:p w14:paraId="75A166BB" w14:textId="77777777" w:rsidR="00EA1FA6" w:rsidRPr="00362B9E" w:rsidRDefault="00000000">
      <w:pPr>
        <w:numPr>
          <w:ilvl w:val="2"/>
          <w:numId w:val="9"/>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сприяння взаємодії з приватними, громадськими та державними установами, підприємствами та організаціями з питань розвитку подології та медичного педикюру;</w:t>
      </w:r>
    </w:p>
    <w:p w14:paraId="4BEEFC75" w14:textId="77777777" w:rsidR="00EA1FA6" w:rsidRPr="00362B9E" w:rsidRDefault="00000000">
      <w:pPr>
        <w:numPr>
          <w:ilvl w:val="2"/>
          <w:numId w:val="9"/>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сприяння консультуванню членів Асоціації з питань подології та медичного педикюру;</w:t>
      </w:r>
    </w:p>
    <w:p w14:paraId="2A57FD55" w14:textId="77777777" w:rsidR="00EA1FA6" w:rsidRPr="00362B9E" w:rsidRDefault="00000000">
      <w:pPr>
        <w:numPr>
          <w:ilvl w:val="2"/>
          <w:numId w:val="9"/>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участь у лобіюванні інтересів членів Асоціації в органах публічної влади та громадянського суспільства для створення умов розвитку подології;</w:t>
      </w:r>
    </w:p>
    <w:p w14:paraId="0C9E5DC7" w14:textId="77777777" w:rsidR="00EA1FA6" w:rsidRPr="00362B9E" w:rsidRDefault="00000000">
      <w:pPr>
        <w:numPr>
          <w:ilvl w:val="2"/>
          <w:numId w:val="9"/>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сприяння співпраці з іншими фахівцями, такими як: хірурги, ортопеди, дерматологи, онкологи, фізіотерапевти, остеопати, ендокринологи, флебологи та інші, як вітчизняними так і іноземними;</w:t>
      </w:r>
    </w:p>
    <w:p w14:paraId="3280621A" w14:textId="77777777" w:rsidR="00EA1FA6" w:rsidRPr="00362B9E" w:rsidRDefault="00000000">
      <w:pPr>
        <w:numPr>
          <w:ilvl w:val="2"/>
          <w:numId w:val="9"/>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сприяння об'єднанню зусиль провідних спеціалістів апаратного педикюру, лікарів та фахівців інших спеціальностей для проведення організаційної, навчально-методичної та наукової роботи в галузі подології та медичного педикюру;</w:t>
      </w:r>
    </w:p>
    <w:p w14:paraId="02404BE0" w14:textId="77777777" w:rsidR="00EA1FA6" w:rsidRPr="00362B9E" w:rsidRDefault="00000000">
      <w:pPr>
        <w:numPr>
          <w:ilvl w:val="2"/>
          <w:numId w:val="9"/>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сприяння або участь у розробці та впровадженні навчальних програм для базових і тематичних циклів;</w:t>
      </w:r>
    </w:p>
    <w:p w14:paraId="77AB8E56" w14:textId="77777777" w:rsidR="00EA1FA6" w:rsidRPr="00362B9E" w:rsidRDefault="00000000">
      <w:pPr>
        <w:numPr>
          <w:ilvl w:val="2"/>
          <w:numId w:val="9"/>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участь у рецензуванні та виданні друкованої продукції в сфері подології;</w:t>
      </w:r>
    </w:p>
    <w:p w14:paraId="0B8081C4" w14:textId="77777777" w:rsidR="00EA1FA6" w:rsidRPr="00362B9E" w:rsidRDefault="00000000">
      <w:pPr>
        <w:numPr>
          <w:ilvl w:val="2"/>
          <w:numId w:val="9"/>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сприяння в організації перевірок фактів недобросовісної діяльності осіб, які здійснюють свою діяльність у сфері подології та медичного педикюру, з повним дотриманням законодавства та доведенням до громадськості результатів таких перевірок;</w:t>
      </w:r>
    </w:p>
    <w:p w14:paraId="5BFF04CF" w14:textId="77777777" w:rsidR="00EA1FA6" w:rsidRPr="00362B9E" w:rsidRDefault="00000000">
      <w:pPr>
        <w:numPr>
          <w:ilvl w:val="2"/>
          <w:numId w:val="9"/>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участь у моніторингу кар'єри фахівців членів Асоціації, які пройшли підготовку та перепідготовку в рамках навчання, організованого за сприяння Асоціації;</w:t>
      </w:r>
    </w:p>
    <w:p w14:paraId="61685369" w14:textId="77777777" w:rsidR="00EA1FA6" w:rsidRPr="00362B9E" w:rsidRDefault="00000000">
      <w:pPr>
        <w:numPr>
          <w:ilvl w:val="2"/>
          <w:numId w:val="9"/>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сприяння накопиченню, аналізу та розповсюдженню досвіду успішного застосування різних методик в подології;</w:t>
      </w:r>
    </w:p>
    <w:p w14:paraId="7A54D7A8" w14:textId="77777777" w:rsidR="00EA1FA6" w:rsidRPr="00362B9E" w:rsidRDefault="00000000">
      <w:pPr>
        <w:numPr>
          <w:ilvl w:val="2"/>
          <w:numId w:val="9"/>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сприяння членам Асоціації в реалізації їх проектів у сфері подології відповідно до цього Статуту;</w:t>
      </w:r>
    </w:p>
    <w:p w14:paraId="23E2332E" w14:textId="77777777" w:rsidR="00EA1FA6" w:rsidRPr="00362B9E" w:rsidRDefault="00000000">
      <w:pPr>
        <w:numPr>
          <w:ilvl w:val="2"/>
          <w:numId w:val="9"/>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lastRenderedPageBreak/>
        <w:t xml:space="preserve"> сприяння залученню інвестицій у розвиток подології та медичного педикюру в Україні;</w:t>
      </w:r>
    </w:p>
    <w:p w14:paraId="37D23BF6" w14:textId="77777777" w:rsidR="00EA1FA6" w:rsidRPr="00362B9E" w:rsidRDefault="00000000">
      <w:pPr>
        <w:numPr>
          <w:ilvl w:val="2"/>
          <w:numId w:val="9"/>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участь у наданні методичної, консультаційної, юридичної та нематеріальної допомоги та підтримки членам Асоціації відповідно до статутної діяльності;</w:t>
      </w:r>
    </w:p>
    <w:p w14:paraId="17531473" w14:textId="77777777" w:rsidR="00EA1FA6" w:rsidRPr="00362B9E" w:rsidRDefault="00000000">
      <w:pPr>
        <w:numPr>
          <w:ilvl w:val="2"/>
          <w:numId w:val="9"/>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сприяння організації та підтримці освітніх та культурних заходів у сфері подології та медичного педикюру;</w:t>
      </w:r>
    </w:p>
    <w:p w14:paraId="69444F93" w14:textId="77777777" w:rsidR="00EA1FA6" w:rsidRPr="00362B9E" w:rsidRDefault="00000000">
      <w:pPr>
        <w:numPr>
          <w:ilvl w:val="2"/>
          <w:numId w:val="9"/>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участь у розробці і реалізації українських та міжнародних проектів, ініціатив та програм, відповідно до цілей Асоціації;</w:t>
      </w:r>
    </w:p>
    <w:p w14:paraId="7CADA566" w14:textId="77777777" w:rsidR="00EA1FA6" w:rsidRPr="00362B9E" w:rsidRDefault="00000000">
      <w:pPr>
        <w:numPr>
          <w:ilvl w:val="2"/>
          <w:numId w:val="9"/>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сприяння взаємодії з будь-якими зарубіжними і міжнародними установами та організаціями з питань, що входять у сферу діяльності Асоціації;</w:t>
      </w:r>
    </w:p>
    <w:p w14:paraId="2CAF2295" w14:textId="77777777" w:rsidR="00EA1FA6" w:rsidRPr="00362B9E" w:rsidRDefault="00000000">
      <w:pPr>
        <w:numPr>
          <w:ilvl w:val="2"/>
          <w:numId w:val="9"/>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участь в організації як самостійно, так і спільно з вітчизняними та іноземними юридичними та фізичними особами, місцевих, регіональних, всеукраїнських та міжнародних конкурсів, переглядів, презентацій, форумів, фестивалів, олімпіад, вікторин, виставок, інших культурно-видовищних, культурно-просвітницьких та інформаційно-рекламних масових заходів у рамках здійснення статутної діяльності;</w:t>
      </w:r>
    </w:p>
    <w:p w14:paraId="55CE7097" w14:textId="77777777" w:rsidR="00EA1FA6" w:rsidRPr="00362B9E" w:rsidRDefault="00000000">
      <w:pPr>
        <w:numPr>
          <w:ilvl w:val="2"/>
          <w:numId w:val="9"/>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сприяння як самостійно, так і спільно з вітчизняними та іноземними юридичними та фізичними особами, організації системи стажувань та обміну фахівцями, навчання кадрів, підвищення кваліфікації, отримання суміжних додаткових спеціальностей у відповідності до статутної діяльності Асоціації;</w:t>
      </w:r>
    </w:p>
    <w:p w14:paraId="6BC22F1D" w14:textId="77777777" w:rsidR="00EA1FA6" w:rsidRPr="00362B9E" w:rsidRDefault="00000000">
      <w:pPr>
        <w:numPr>
          <w:ilvl w:val="2"/>
          <w:numId w:val="9"/>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участь у заснуванні премій та встановленні стипендій Асоціації, за вагомі внески та вагомі досягнення у сфері розвитку та популяризації подології та медичного педикюру;</w:t>
      </w:r>
    </w:p>
    <w:p w14:paraId="139658B5" w14:textId="77777777" w:rsidR="00EA1FA6" w:rsidRPr="00362B9E" w:rsidRDefault="00000000">
      <w:pPr>
        <w:numPr>
          <w:ilvl w:val="2"/>
          <w:numId w:val="9"/>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участь у презентаціях суспільству досягнень своїх членів;</w:t>
      </w:r>
    </w:p>
    <w:p w14:paraId="09D5E442" w14:textId="77777777" w:rsidR="00EA1FA6" w:rsidRPr="00362B9E" w:rsidRDefault="00000000">
      <w:pPr>
        <w:numPr>
          <w:ilvl w:val="2"/>
          <w:numId w:val="9"/>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сприяння проведенню незалежних соціологічних опитувань з питань, що мають нагальне значення, згідно з цілями Асоціації;</w:t>
      </w:r>
    </w:p>
    <w:p w14:paraId="6DA27CE8" w14:textId="77777777" w:rsidR="00EA1FA6" w:rsidRPr="00362B9E" w:rsidRDefault="00000000">
      <w:pPr>
        <w:numPr>
          <w:ilvl w:val="2"/>
          <w:numId w:val="9"/>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участь у формуванні громадської думки шляхом виступів уповноважених осіб Асоціації у медіа, на масових культурно-видовищних, культурно-просвітницьких та інформаційно-рекламних заходах.</w:t>
      </w:r>
    </w:p>
    <w:p w14:paraId="0D9ED4AF" w14:textId="77777777" w:rsidR="00EA1FA6" w:rsidRPr="00362B9E" w:rsidRDefault="00000000">
      <w:p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w:t>
      </w:r>
    </w:p>
    <w:p w14:paraId="2151EF8E" w14:textId="77777777" w:rsidR="00EA1FA6" w:rsidRPr="00362B9E" w:rsidRDefault="00000000">
      <w:pPr>
        <w:numPr>
          <w:ilvl w:val="0"/>
          <w:numId w:val="9"/>
        </w:numPr>
        <w:pBdr>
          <w:top w:val="nil"/>
          <w:left w:val="nil"/>
          <w:bottom w:val="nil"/>
          <w:right w:val="nil"/>
          <w:between w:val="nil"/>
        </w:pBdr>
        <w:spacing w:after="0" w:line="240" w:lineRule="auto"/>
        <w:ind w:left="0" w:right="-269" w:firstLine="567"/>
        <w:jc w:val="center"/>
        <w:rPr>
          <w:rFonts w:ascii="Times New Roman" w:eastAsia="Times New Roman" w:hAnsi="Times New Roman" w:cs="Times New Roman"/>
          <w:sz w:val="25"/>
          <w:szCs w:val="25"/>
          <w:lang w:val="uk-UA"/>
        </w:rPr>
      </w:pPr>
      <w:r w:rsidRPr="00362B9E">
        <w:rPr>
          <w:rFonts w:ascii="Times New Roman" w:eastAsia="Times New Roman" w:hAnsi="Times New Roman" w:cs="Times New Roman"/>
          <w:b/>
          <w:sz w:val="25"/>
          <w:szCs w:val="25"/>
          <w:lang w:val="uk-UA"/>
        </w:rPr>
        <w:t>ЮРИДИЧНИЙ СТАТУС АСОЦІАЦІЇ</w:t>
      </w:r>
    </w:p>
    <w:p w14:paraId="5F5FD3FB" w14:textId="77777777" w:rsidR="00EA1FA6" w:rsidRPr="00362B9E" w:rsidRDefault="00EA1FA6">
      <w:pPr>
        <w:spacing w:after="0" w:line="240" w:lineRule="auto"/>
        <w:ind w:left="0" w:right="-269" w:firstLine="567"/>
        <w:jc w:val="both"/>
        <w:rPr>
          <w:rFonts w:ascii="Times New Roman" w:eastAsia="Times New Roman" w:hAnsi="Times New Roman" w:cs="Times New Roman"/>
          <w:sz w:val="25"/>
          <w:szCs w:val="25"/>
          <w:lang w:val="uk-UA"/>
        </w:rPr>
      </w:pPr>
    </w:p>
    <w:p w14:paraId="7A542344" w14:textId="77777777" w:rsidR="00EA1FA6" w:rsidRPr="00362B9E" w:rsidRDefault="00000000">
      <w:pPr>
        <w:numPr>
          <w:ilvl w:val="1"/>
          <w:numId w:val="1"/>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Асоціація є юридичною особою з дня її державної реєстрації в установленому законом порядку.</w:t>
      </w:r>
    </w:p>
    <w:p w14:paraId="08D9D4CD" w14:textId="77777777" w:rsidR="00EA1FA6" w:rsidRPr="00362B9E" w:rsidRDefault="00000000">
      <w:pPr>
        <w:numPr>
          <w:ilvl w:val="1"/>
          <w:numId w:val="1"/>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Асоціація створена на невизначений термін.</w:t>
      </w:r>
    </w:p>
    <w:p w14:paraId="27C581EF" w14:textId="77777777" w:rsidR="00EA1FA6" w:rsidRPr="00362B9E" w:rsidRDefault="00000000">
      <w:pPr>
        <w:numPr>
          <w:ilvl w:val="1"/>
          <w:numId w:val="1"/>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Асоціація може мати штампи, символіку</w:t>
      </w:r>
      <w:r w:rsidRPr="00362B9E">
        <w:rPr>
          <w:rFonts w:ascii="Times New Roman" w:eastAsia="Times New Roman" w:hAnsi="Times New Roman" w:cs="Times New Roman"/>
          <w:lang w:val="uk-UA"/>
        </w:rPr>
        <w:t xml:space="preserve"> </w:t>
      </w:r>
      <w:r w:rsidRPr="00362B9E">
        <w:rPr>
          <w:rFonts w:ascii="Times New Roman" w:eastAsia="Times New Roman" w:hAnsi="Times New Roman" w:cs="Times New Roman"/>
          <w:sz w:val="25"/>
          <w:szCs w:val="25"/>
          <w:lang w:val="uk-UA"/>
        </w:rPr>
        <w:t>(емблему, прапор), зразки яких затверджуються Президією Асоціації. Символіка Асоціації реєструється в установленому порядку. Асоціація може мати бланки зі своїм найменуванням та інші засоби аудіовізуальної ідентифікації.</w:t>
      </w:r>
    </w:p>
    <w:p w14:paraId="5F166FE9" w14:textId="77777777" w:rsidR="00EA1FA6" w:rsidRPr="00362B9E" w:rsidRDefault="00000000">
      <w:pPr>
        <w:numPr>
          <w:ilvl w:val="1"/>
          <w:numId w:val="1"/>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Асоціація несе відповідальність за своїми зобов’язаннями всім майном, яке їй належить та на яке може бути звернене стягнення згідно з законодавством.</w:t>
      </w:r>
    </w:p>
    <w:p w14:paraId="7AD01F6C" w14:textId="77777777" w:rsidR="00EA1FA6" w:rsidRPr="00362B9E" w:rsidRDefault="00000000">
      <w:pPr>
        <w:numPr>
          <w:ilvl w:val="1"/>
          <w:numId w:val="1"/>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Асоціація не несе відповідальності за зобов’язаннями своїх членів, а її члени не несуть відповідальності за зобов’язаннями Асоціації.</w:t>
      </w:r>
    </w:p>
    <w:p w14:paraId="1D527403" w14:textId="77777777" w:rsidR="00EA1FA6" w:rsidRPr="00362B9E" w:rsidRDefault="00000000">
      <w:pPr>
        <w:numPr>
          <w:ilvl w:val="1"/>
          <w:numId w:val="1"/>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Асоціація має право:</w:t>
      </w:r>
    </w:p>
    <w:p w14:paraId="7F3961A4" w14:textId="77777777" w:rsidR="00EA1FA6" w:rsidRPr="00362B9E" w:rsidRDefault="00000000">
      <w:pPr>
        <w:numPr>
          <w:ilvl w:val="2"/>
          <w:numId w:val="12"/>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вільно поширювати інформацію про свою діяльність, пропагувати свою мету (цілі);</w:t>
      </w:r>
    </w:p>
    <w:p w14:paraId="5763C684" w14:textId="77777777" w:rsidR="00EA1FA6" w:rsidRPr="00362B9E" w:rsidRDefault="00000000">
      <w:pPr>
        <w:numPr>
          <w:ilvl w:val="2"/>
          <w:numId w:val="12"/>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lastRenderedPageBreak/>
        <w:t>звертатися у порядку, визначеному законом, до органів державної влади, органів місцевого самоврядування, їх посадових і службових осіб з пропозиціями (зауваженнями), заявами (клопотаннями), скаргами;</w:t>
      </w:r>
    </w:p>
    <w:p w14:paraId="29C38C33" w14:textId="77777777" w:rsidR="00EA1FA6" w:rsidRPr="00362B9E" w:rsidRDefault="00000000">
      <w:pPr>
        <w:numPr>
          <w:ilvl w:val="2"/>
          <w:numId w:val="12"/>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одержувати у порядку, визначеному законом, публічну інформацію, що знаходиться у володінні суб'єктів владних повноважень, інших розпорядників публічної інформації;</w:t>
      </w:r>
    </w:p>
    <w:p w14:paraId="4DE636A0" w14:textId="77777777" w:rsidR="00EA1FA6" w:rsidRPr="00362B9E" w:rsidRDefault="00000000">
      <w:pPr>
        <w:numPr>
          <w:ilvl w:val="2"/>
          <w:numId w:val="12"/>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брати участь у порядку, визначеному законодавством, у розробленні проектів нормативно-правових актів, що видаються органами державної влади, органами місцевого самоврядування і стосуються сфери діяльності Асоціації та важливих питань державного і суспільного життя;</w:t>
      </w:r>
    </w:p>
    <w:p w14:paraId="13CA7783" w14:textId="77777777" w:rsidR="00EA1FA6" w:rsidRPr="00362B9E" w:rsidRDefault="00000000">
      <w:pPr>
        <w:numPr>
          <w:ilvl w:val="2"/>
          <w:numId w:val="12"/>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проводити мирні зібрання;</w:t>
      </w:r>
    </w:p>
    <w:p w14:paraId="595798D5" w14:textId="77777777" w:rsidR="00EA1FA6" w:rsidRPr="00362B9E" w:rsidRDefault="00000000">
      <w:pPr>
        <w:numPr>
          <w:ilvl w:val="2"/>
          <w:numId w:val="2"/>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бути учасником цивільно-правових відносин, набувати майнові і немайнові права відповідно до законодавства;</w:t>
      </w:r>
    </w:p>
    <w:p w14:paraId="108EFEB8" w14:textId="77777777" w:rsidR="00EA1FA6" w:rsidRPr="00362B9E" w:rsidRDefault="00000000">
      <w:pPr>
        <w:numPr>
          <w:ilvl w:val="2"/>
          <w:numId w:val="2"/>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засновувати з метою досягнення своєї статутної мети (цілей) медіа;</w:t>
      </w:r>
    </w:p>
    <w:p w14:paraId="58CE9C6E" w14:textId="77777777" w:rsidR="00EA1FA6" w:rsidRPr="00362B9E" w:rsidRDefault="00000000">
      <w:pPr>
        <w:numPr>
          <w:ilvl w:val="2"/>
          <w:numId w:val="2"/>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брати участь у здійсненні державної регуляторної політики відповідно до Закону України «Про засади державної регуляторної політики у сфері господарської діяльності»;</w:t>
      </w:r>
    </w:p>
    <w:p w14:paraId="0953FBA9" w14:textId="77777777" w:rsidR="00EA1FA6" w:rsidRPr="00362B9E" w:rsidRDefault="00000000">
      <w:pPr>
        <w:numPr>
          <w:ilvl w:val="2"/>
          <w:numId w:val="2"/>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брати участь у порядку, визначеному законодавством, у роботі консультативних, дорадчих та інших допоміжних органів, що утворюються органами державної влади, органами місцевого самоврядування для проведення консультацій з громадськими об'єднаннями та підготовки рекомендацій з питань, що стосуються сфери їхньої діяльності;</w:t>
      </w:r>
    </w:p>
    <w:p w14:paraId="75EA31BF" w14:textId="77777777" w:rsidR="00EA1FA6" w:rsidRPr="00362B9E" w:rsidRDefault="00000000">
      <w:pPr>
        <w:numPr>
          <w:ilvl w:val="2"/>
          <w:numId w:val="2"/>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наймати на роботу працівників на підставі трудових договорів (контрактів), отримувати послуги/замовляти роботи на підставі цивільно-правових договорів;</w:t>
      </w:r>
    </w:p>
    <w:p w14:paraId="348364CC" w14:textId="77777777" w:rsidR="00EA1FA6" w:rsidRPr="00362B9E" w:rsidRDefault="00000000">
      <w:pPr>
        <w:numPr>
          <w:ilvl w:val="2"/>
          <w:numId w:val="2"/>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представляти та захищати свої законні інтереси та законні інтереси членів Асоціації у державних та недержавних органах, підприємствах, установах і організаціях;</w:t>
      </w:r>
    </w:p>
    <w:p w14:paraId="2FBEBC0E" w14:textId="77777777" w:rsidR="00EA1FA6" w:rsidRPr="00362B9E" w:rsidRDefault="00000000">
      <w:pPr>
        <w:numPr>
          <w:ilvl w:val="2"/>
          <w:numId w:val="3"/>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4"/>
          <w:szCs w:val="24"/>
          <w:lang w:val="uk-UA"/>
        </w:rPr>
        <w:t>здійснювати в порядку, передбаченому чинним законодавством, необхідну підприємницьку діяльність безпосередньо або через створення в порядку, передбаченому законом, юридичних осіб (товариств, підприємств), якщо така діяльність відповідає меті (напрямам діяльності) Асоціації та сприяє її (їх) досягненню</w:t>
      </w:r>
      <w:r w:rsidRPr="00362B9E">
        <w:rPr>
          <w:rFonts w:ascii="Times New Roman" w:eastAsia="Times New Roman" w:hAnsi="Times New Roman" w:cs="Times New Roman"/>
          <w:sz w:val="25"/>
          <w:szCs w:val="25"/>
          <w:lang w:val="uk-UA"/>
        </w:rPr>
        <w:t>;</w:t>
      </w:r>
    </w:p>
    <w:p w14:paraId="434125AD" w14:textId="77777777" w:rsidR="00EA1FA6" w:rsidRPr="00362B9E" w:rsidRDefault="00000000">
      <w:pPr>
        <w:numPr>
          <w:ilvl w:val="2"/>
          <w:numId w:val="3"/>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набувати та розпоряджатися майном та іншою власністю для здійснення своєї статутної діяльності в порядку, визначеному законодавством;</w:t>
      </w:r>
    </w:p>
    <w:p w14:paraId="354F275A" w14:textId="77777777" w:rsidR="00EA1FA6" w:rsidRPr="00362B9E" w:rsidRDefault="00000000">
      <w:pPr>
        <w:numPr>
          <w:ilvl w:val="2"/>
          <w:numId w:val="3"/>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використовувати власне майно та майно, тимчасово передане їй у володіння або користування, якщо таке використання необхідне для досягнення мети діяльності Асоціації;</w:t>
      </w:r>
    </w:p>
    <w:p w14:paraId="38A588CE" w14:textId="77777777" w:rsidR="00EA1FA6" w:rsidRPr="00362B9E" w:rsidRDefault="00000000">
      <w:pPr>
        <w:numPr>
          <w:ilvl w:val="2"/>
          <w:numId w:val="3"/>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набувати авторські права, патенти на методики, технології, технологічну документацію, інші види інтелектуальної власності у сфері подології, надавати дозвіл на використання своїх зареєстрованих прав на об’єкти інтелектуальної власності;</w:t>
      </w:r>
    </w:p>
    <w:p w14:paraId="417E09E6" w14:textId="77777777" w:rsidR="00EA1FA6" w:rsidRPr="00362B9E" w:rsidRDefault="00000000">
      <w:pPr>
        <w:numPr>
          <w:ilvl w:val="2"/>
          <w:numId w:val="4"/>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отримувати фінансування за рахунок членських внесків (вступних, періодичних, цільових), безповоротної фінансової допомоги, добровільних пожертвувань;</w:t>
      </w:r>
    </w:p>
    <w:p w14:paraId="1B4E85D6" w14:textId="77777777" w:rsidR="00EA1FA6" w:rsidRPr="00362B9E" w:rsidRDefault="00000000">
      <w:pPr>
        <w:numPr>
          <w:ilvl w:val="2"/>
          <w:numId w:val="4"/>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засновувати або вступати в громадські (неурядові) спілки, підтримувати прямі міжнародні контакти та зв’язки, укладати відповідні договори, угоди, а також брати участь у здійсненні заходів, що не суперечать міжнародним зобов’язанням України та цьому Статуту;</w:t>
      </w:r>
    </w:p>
    <w:p w14:paraId="2E712EF2" w14:textId="77777777" w:rsidR="00EA1FA6" w:rsidRPr="00362B9E" w:rsidRDefault="00000000">
      <w:pPr>
        <w:numPr>
          <w:ilvl w:val="2"/>
          <w:numId w:val="4"/>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реалізовувати свою мету (цілі) шляхом укладення з іншими громадськими об’єднаннями на добровільних засадах угод про співробітництво та/або взаємодопомогу, </w:t>
      </w:r>
      <w:r w:rsidRPr="00362B9E">
        <w:rPr>
          <w:rFonts w:ascii="Times New Roman" w:eastAsia="Times New Roman" w:hAnsi="Times New Roman" w:cs="Times New Roman"/>
          <w:sz w:val="25"/>
          <w:szCs w:val="25"/>
          <w:lang w:val="uk-UA"/>
        </w:rPr>
        <w:lastRenderedPageBreak/>
        <w:t>утворення відповідно до закону громадських спілок, а також в інший спосіб, не заборонений законом;</w:t>
      </w:r>
    </w:p>
    <w:p w14:paraId="4722C957" w14:textId="77777777" w:rsidR="00EA1FA6" w:rsidRPr="00362B9E" w:rsidRDefault="00000000">
      <w:pPr>
        <w:numPr>
          <w:ilvl w:val="2"/>
          <w:numId w:val="4"/>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здійснювати співробітництво з іноземними неурядовими організаціями та міжнародними урядовими організаціями з дотриманням законів України та міжнародних договорів України, згода на обов'язковість яких надана Верховною Радою України;</w:t>
      </w:r>
    </w:p>
    <w:p w14:paraId="1C92D6C4" w14:textId="77777777" w:rsidR="00EA1FA6" w:rsidRPr="00362B9E" w:rsidRDefault="00000000">
      <w:pPr>
        <w:numPr>
          <w:ilvl w:val="2"/>
          <w:numId w:val="4"/>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створювати некомерційні організації у відповідності зі своїми цілями та напрямами діяльності.</w:t>
      </w:r>
    </w:p>
    <w:p w14:paraId="4845CD9B" w14:textId="77777777" w:rsidR="00EA1FA6" w:rsidRPr="00362B9E" w:rsidRDefault="00000000">
      <w:p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3.7. Асоціація, створена нею юридична особа (товариство, підприємство) може бути виконавцем державного замовлення відповідно до закону.</w:t>
      </w:r>
    </w:p>
    <w:p w14:paraId="38ED9A30" w14:textId="77777777" w:rsidR="00EA1FA6" w:rsidRPr="00362B9E" w:rsidRDefault="00000000">
      <w:p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w:t>
      </w:r>
    </w:p>
    <w:p w14:paraId="0E40E5FA" w14:textId="77777777" w:rsidR="00EA1FA6" w:rsidRPr="00362B9E" w:rsidRDefault="00D244A5">
      <w:pPr>
        <w:numPr>
          <w:ilvl w:val="0"/>
          <w:numId w:val="9"/>
        </w:numPr>
        <w:pBdr>
          <w:top w:val="nil"/>
          <w:left w:val="nil"/>
          <w:bottom w:val="nil"/>
          <w:right w:val="nil"/>
          <w:between w:val="nil"/>
        </w:pBdr>
        <w:spacing w:after="0" w:line="240" w:lineRule="auto"/>
        <w:ind w:right="-269"/>
        <w:jc w:val="center"/>
        <w:rPr>
          <w:rFonts w:ascii="Times New Roman" w:eastAsia="Times New Roman" w:hAnsi="Times New Roman" w:cs="Times New Roman"/>
          <w:sz w:val="25"/>
          <w:szCs w:val="25"/>
          <w:lang w:val="uk-UA"/>
        </w:rPr>
      </w:pPr>
      <w:r>
        <w:rPr>
          <w:rFonts w:ascii="Times New Roman" w:eastAsia="Times New Roman" w:hAnsi="Times New Roman" w:cs="Times New Roman"/>
          <w:b/>
          <w:sz w:val="25"/>
          <w:szCs w:val="25"/>
          <w:lang w:val="uk-UA"/>
        </w:rPr>
        <w:t xml:space="preserve">ПОРЯДОК НАБУТТЯ І ПРИПИНЕННЯ </w:t>
      </w:r>
      <w:r w:rsidRPr="00362B9E">
        <w:rPr>
          <w:rFonts w:ascii="Times New Roman" w:eastAsia="Times New Roman" w:hAnsi="Times New Roman" w:cs="Times New Roman"/>
          <w:b/>
          <w:sz w:val="25"/>
          <w:szCs w:val="25"/>
          <w:lang w:val="uk-UA"/>
        </w:rPr>
        <w:t>ЧЛЕНСТВ</w:t>
      </w:r>
      <w:r>
        <w:rPr>
          <w:rFonts w:ascii="Times New Roman" w:eastAsia="Times New Roman" w:hAnsi="Times New Roman" w:cs="Times New Roman"/>
          <w:b/>
          <w:sz w:val="25"/>
          <w:szCs w:val="25"/>
          <w:lang w:val="uk-UA"/>
        </w:rPr>
        <w:t>А</w:t>
      </w:r>
      <w:r w:rsidRPr="00362B9E">
        <w:rPr>
          <w:rFonts w:ascii="Times New Roman" w:eastAsia="Times New Roman" w:hAnsi="Times New Roman" w:cs="Times New Roman"/>
          <w:b/>
          <w:sz w:val="25"/>
          <w:szCs w:val="25"/>
          <w:lang w:val="uk-UA"/>
        </w:rPr>
        <w:t xml:space="preserve"> В АСОЦІАЦІЇ</w:t>
      </w:r>
    </w:p>
    <w:p w14:paraId="6AC366AF" w14:textId="77777777" w:rsidR="00EA1FA6" w:rsidRPr="00362B9E" w:rsidRDefault="00000000">
      <w:p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w:t>
      </w:r>
    </w:p>
    <w:p w14:paraId="6547309F" w14:textId="77777777" w:rsidR="00EA1FA6" w:rsidRPr="00362B9E" w:rsidRDefault="00000000">
      <w:pPr>
        <w:numPr>
          <w:ilvl w:val="1"/>
          <w:numId w:val="10"/>
        </w:numPr>
        <w:tabs>
          <w:tab w:val="left" w:pos="993"/>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Членство в Організації є добровільним та індивідуальним. Усі члени Організації є рівними у реалізації своїх прав та виконанні обов’язків. Умови і порядок прийому в члени Асоціації та припинення членства визначаються цим Статутом.</w:t>
      </w:r>
    </w:p>
    <w:p w14:paraId="772136EC" w14:textId="77777777" w:rsidR="00EA1FA6" w:rsidRPr="00362B9E" w:rsidRDefault="00000000">
      <w:pPr>
        <w:numPr>
          <w:ilvl w:val="1"/>
          <w:numId w:val="10"/>
        </w:numPr>
        <w:tabs>
          <w:tab w:val="left" w:pos="993"/>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Членами Асоціації можуть бути громадяни України, іноземці та особи без громадянства, які перебувають в Україні на законних підставах та досягли 14 років, які поділяють принципи та завдання Асоціації, визнають та виконують положення Статуту, відповідають вимогам та прийняті до Асоціації в порядку, встановленому Статутом, а також своєчасно сплачують вступні та членські внески. Ніхто не може бути примушений до вступу в Асоціацію. Належність чи неналежність до Асоціації не може бути підставою для обмеження прав і свобод будь-якої особи або для надання їй органами державної влади, органами місцевого самоврядування будь-яких пільг і переваг.</w:t>
      </w:r>
    </w:p>
    <w:p w14:paraId="504502E8" w14:textId="77777777" w:rsidR="00EA1FA6" w:rsidRPr="00362B9E" w:rsidRDefault="00000000">
      <w:pPr>
        <w:numPr>
          <w:ilvl w:val="1"/>
          <w:numId w:val="10"/>
        </w:numPr>
        <w:tabs>
          <w:tab w:val="left" w:pos="993"/>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В Асоціації існує почесне членство. Почесним членом Асоціації може бути будь-яка фізична особа, яка має особливі досягнення у сфері, яка має відношення до статутної діяльності Асоціації та/або надає значну організаційну, матеріальну або іншу помітну підтримку діяльності Асоціації. Рішення про присвоєння звання Почесного члена Асоціації приймається Президією Асоціації. Почесні члени Асоціації мають право участі в Загальних зборах Асоціації з правом дорадчого голосу.</w:t>
      </w:r>
    </w:p>
    <w:p w14:paraId="028D4BD6" w14:textId="77777777" w:rsidR="00EA1FA6" w:rsidRPr="00362B9E" w:rsidRDefault="00000000">
      <w:pPr>
        <w:numPr>
          <w:ilvl w:val="1"/>
          <w:numId w:val="10"/>
        </w:numPr>
        <w:tabs>
          <w:tab w:val="left" w:pos="993"/>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Прийняття нових членів до Асоціації здійснюється Президією Асоціації на підставі поданої заяви. Заява про прийняття до членів Асоціації може бути подана у письмовій формі або надіслана електронною поштою чи факсом, у тому числі шляхом заповнення анкети на офіційному сайті Асоціації. У заяві обов’язково зазначається повне прізвище, ім’я та по батькові, рік народження кандидата в члени Асоціації, а також контактні дані (місце проживання, номери засобів зв’язку та адреси електронної пошти). У випадку наступної зміни цієї інформації член Асоціації зобов’язаний у найкоротший строк повідомити про це Президію Асоціації. У випадку невиконання цього обов’язку член Асоціації самостійно несе негативні наслідки невиконання цього обов’язку.</w:t>
      </w:r>
    </w:p>
    <w:p w14:paraId="01A30426" w14:textId="77777777" w:rsidR="00EA1FA6" w:rsidRPr="00362B9E" w:rsidRDefault="00000000">
      <w:pPr>
        <w:numPr>
          <w:ilvl w:val="1"/>
          <w:numId w:val="10"/>
        </w:numPr>
        <w:tabs>
          <w:tab w:val="left" w:pos="993"/>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Рішення про прийняття до Асоціації або про відмову приймається Президією Асоціації протягом 45 днів після подання заяви. Про результати розгляду заяви особу інформують шляхом направлення повідомлення електронною поштою, рекомендованим листом з повідомленням про вручення або засобами телефонного зв’язку.</w:t>
      </w:r>
    </w:p>
    <w:p w14:paraId="65E2CA25" w14:textId="77777777" w:rsidR="00EA1FA6" w:rsidRPr="00362B9E" w:rsidRDefault="00000000">
      <w:pPr>
        <w:numPr>
          <w:ilvl w:val="1"/>
          <w:numId w:val="10"/>
        </w:numPr>
        <w:tabs>
          <w:tab w:val="left" w:pos="993"/>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Рішення про відмову у прийомі до Асоціації може бути оскаржене до Загальних зборів членів Асоціації. Рішення Загальних зборів членів Асоціації є остаточним.</w:t>
      </w:r>
    </w:p>
    <w:p w14:paraId="4871E1F3" w14:textId="77777777" w:rsidR="00EA1FA6" w:rsidRPr="00362B9E" w:rsidRDefault="00000000">
      <w:pPr>
        <w:numPr>
          <w:ilvl w:val="1"/>
          <w:numId w:val="10"/>
        </w:numPr>
        <w:tabs>
          <w:tab w:val="left" w:pos="993"/>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lastRenderedPageBreak/>
        <w:t>Розмір та порядок сплати членами вступних та членських внесків визначаються положенням про членські внески, яке затверджується Президією Асоціації.</w:t>
      </w:r>
    </w:p>
    <w:p w14:paraId="53F5FF51" w14:textId="77777777" w:rsidR="00EA1FA6" w:rsidRPr="00362B9E" w:rsidRDefault="00000000">
      <w:pPr>
        <w:numPr>
          <w:ilvl w:val="1"/>
          <w:numId w:val="10"/>
        </w:numPr>
        <w:tabs>
          <w:tab w:val="left" w:pos="1134"/>
        </w:tabs>
        <w:spacing w:after="0" w:line="240" w:lineRule="auto"/>
        <w:ind w:left="0" w:right="-269" w:firstLine="567"/>
        <w:jc w:val="both"/>
        <w:rPr>
          <w:rFonts w:ascii="Times New Roman" w:eastAsia="Times New Roman" w:hAnsi="Times New Roman" w:cs="Times New Roman"/>
          <w:b/>
          <w:sz w:val="25"/>
          <w:szCs w:val="25"/>
          <w:lang w:val="uk-UA"/>
        </w:rPr>
      </w:pPr>
      <w:r w:rsidRPr="00362B9E">
        <w:rPr>
          <w:rFonts w:ascii="Times New Roman" w:eastAsia="Times New Roman" w:hAnsi="Times New Roman" w:cs="Times New Roman"/>
          <w:b/>
          <w:sz w:val="25"/>
          <w:szCs w:val="25"/>
          <w:lang w:val="uk-UA"/>
        </w:rPr>
        <w:t>Членство в Асоціації припиняється у випадках:</w:t>
      </w:r>
    </w:p>
    <w:p w14:paraId="1F50B0AD" w14:textId="77777777" w:rsidR="00EA1FA6" w:rsidRPr="00362B9E" w:rsidRDefault="00000000">
      <w:pPr>
        <w:numPr>
          <w:ilvl w:val="2"/>
          <w:numId w:val="6"/>
        </w:numP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добровільного припинення членства в Асоціації;</w:t>
      </w:r>
    </w:p>
    <w:p w14:paraId="7596A60D" w14:textId="77777777" w:rsidR="00EA1FA6" w:rsidRPr="00362B9E" w:rsidRDefault="00000000">
      <w:pPr>
        <w:numPr>
          <w:ilvl w:val="2"/>
          <w:numId w:val="6"/>
        </w:numP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виключення з членів Асоціації;</w:t>
      </w:r>
    </w:p>
    <w:p w14:paraId="2F6D2C52" w14:textId="77777777" w:rsidR="00EA1FA6" w:rsidRPr="00362B9E" w:rsidRDefault="00000000">
      <w:pPr>
        <w:numPr>
          <w:ilvl w:val="2"/>
          <w:numId w:val="6"/>
        </w:numP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автоматичного припинення членства в Асоціації.</w:t>
      </w:r>
    </w:p>
    <w:p w14:paraId="0A4A1956" w14:textId="77777777" w:rsidR="00EA1FA6" w:rsidRPr="00362B9E" w:rsidRDefault="00000000">
      <w:pPr>
        <w:numPr>
          <w:ilvl w:val="1"/>
          <w:numId w:val="5"/>
        </w:numP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Добровільне припинення членства в Асоціації здійснюється шляхом подання письмової заяви до Президії Асоціації. Рішення Президії Асоціації у випадку добровільного припинення членства не вимагається. Датою припинення членства є дата подання заяви. З того самого дня припиняється перебування члена Асоціації на будь-яких виборних посадах в Асоціації. Дія цього пункту Статуту не поширюється на членів Асоціації, обраних на посади керівника Асоціації чи заступника такого керівника. Членство в Асоціації зазначених керівників припиняється з дня, наступного за днем обрання нового керівника чи його заступника.</w:t>
      </w:r>
    </w:p>
    <w:p w14:paraId="57BAC006" w14:textId="77777777" w:rsidR="00EA1FA6" w:rsidRPr="00362B9E" w:rsidRDefault="00000000">
      <w:pPr>
        <w:numPr>
          <w:ilvl w:val="1"/>
          <w:numId w:val="5"/>
        </w:numPr>
        <w:tabs>
          <w:tab w:val="left" w:pos="1134"/>
        </w:tabs>
        <w:spacing w:after="0" w:line="240" w:lineRule="auto"/>
        <w:ind w:left="0" w:right="-269" w:firstLine="567"/>
        <w:jc w:val="both"/>
        <w:rPr>
          <w:rFonts w:ascii="Times New Roman" w:eastAsia="Times New Roman" w:hAnsi="Times New Roman" w:cs="Times New Roman"/>
          <w:b/>
          <w:sz w:val="25"/>
          <w:szCs w:val="25"/>
          <w:lang w:val="uk-UA"/>
        </w:rPr>
      </w:pPr>
      <w:r w:rsidRPr="00362B9E">
        <w:rPr>
          <w:rFonts w:ascii="Times New Roman" w:eastAsia="Times New Roman" w:hAnsi="Times New Roman" w:cs="Times New Roman"/>
          <w:b/>
          <w:sz w:val="25"/>
          <w:szCs w:val="25"/>
          <w:lang w:val="uk-UA"/>
        </w:rPr>
        <w:t>Члена Асоціації може бути виключено з Асоціації рішенням Президії Асоціації у випадку:</w:t>
      </w:r>
    </w:p>
    <w:p w14:paraId="32658078" w14:textId="77777777" w:rsidR="00EA1FA6" w:rsidRPr="00362B9E" w:rsidRDefault="00000000">
      <w:pPr>
        <w:numPr>
          <w:ilvl w:val="2"/>
          <w:numId w:val="13"/>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невиконання статутних обов’язків, в тому числі порушення Статуту, а також невиконання рішень Президії Асоціації або порушення правил і норм, прийнятих у межах своїх повноважень Загальними зборами Асоціації, Президією Асоціації, Президентом Асоціації або Віце-президентом Асоціації, які є обов’язковими для всіх членів Асоціації;</w:t>
      </w:r>
    </w:p>
    <w:p w14:paraId="7AFE50B6" w14:textId="77777777" w:rsidR="00EA1FA6" w:rsidRPr="00362B9E" w:rsidRDefault="00000000">
      <w:pPr>
        <w:numPr>
          <w:ilvl w:val="2"/>
          <w:numId w:val="13"/>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поширення відомостей, що не відповідають дійсності або викладені неправдиво і завдають шкоди інтересам або діловій репутації Асоціації;</w:t>
      </w:r>
    </w:p>
    <w:p w14:paraId="096B3D26" w14:textId="77777777" w:rsidR="00EA1FA6" w:rsidRPr="00362B9E" w:rsidRDefault="00000000">
      <w:pPr>
        <w:numPr>
          <w:ilvl w:val="2"/>
          <w:numId w:val="13"/>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скоєння неетичних дій щодо окремих членів Асоціації або дій, спрямованих на підрив авторитету Асоціації в органах публічної влади, громадських та міжнародних організаціях;</w:t>
      </w:r>
    </w:p>
    <w:p w14:paraId="721584FD" w14:textId="77777777" w:rsidR="00EA1FA6" w:rsidRPr="00362B9E" w:rsidRDefault="00000000">
      <w:pPr>
        <w:numPr>
          <w:ilvl w:val="2"/>
          <w:numId w:val="13"/>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скоєння вчинку, що ганьбить членів Асоціації, чи намагання використати своє членство в Асоціації з метою, несумісною із завданнями та принципами статутної діяльності Асоціації;</w:t>
      </w:r>
    </w:p>
    <w:p w14:paraId="3E9BC1DD" w14:textId="77777777" w:rsidR="00EA1FA6" w:rsidRPr="00362B9E" w:rsidRDefault="00000000">
      <w:pPr>
        <w:numPr>
          <w:ilvl w:val="2"/>
          <w:numId w:val="13"/>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систематичне (два або більше разів) невиконання обов’язків та інших вимог Статуту, рішень керівних органів Асоціації або якщо член втратив зв’язок із Асоціацією без поважних причин;</w:t>
      </w:r>
    </w:p>
    <w:p w14:paraId="7869211C" w14:textId="77777777" w:rsidR="00EA1FA6" w:rsidRPr="00362B9E" w:rsidRDefault="00000000">
      <w:pPr>
        <w:numPr>
          <w:ilvl w:val="2"/>
          <w:numId w:val="13"/>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вчинення дій або бездіяльності, що завдають майнову або немайнову шкоду Асоціації;</w:t>
      </w:r>
    </w:p>
    <w:p w14:paraId="7428299A" w14:textId="77777777" w:rsidR="00EA1FA6" w:rsidRPr="00362B9E" w:rsidRDefault="00000000">
      <w:pPr>
        <w:numPr>
          <w:ilvl w:val="2"/>
          <w:numId w:val="13"/>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неучасті у заходах та діяльності Асоціації протягом 6 (шести) місяців;</w:t>
      </w:r>
    </w:p>
    <w:p w14:paraId="43D0F1A8" w14:textId="77777777" w:rsidR="00EA1FA6" w:rsidRPr="00362B9E" w:rsidRDefault="00000000">
      <w:pPr>
        <w:numPr>
          <w:ilvl w:val="2"/>
          <w:numId w:val="13"/>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припинення провадження членом Асоціації професійної діяльності;</w:t>
      </w:r>
    </w:p>
    <w:p w14:paraId="41D3857C" w14:textId="77777777" w:rsidR="00EA1FA6" w:rsidRPr="00362B9E" w:rsidRDefault="00000000">
      <w:pPr>
        <w:numPr>
          <w:ilvl w:val="2"/>
          <w:numId w:val="13"/>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здійснення членом Асоціації діяльності, яка суперечить меті та завданням Асоціації;</w:t>
      </w:r>
    </w:p>
    <w:p w14:paraId="6AB4BC83" w14:textId="77777777" w:rsidR="00EA1FA6" w:rsidRPr="00362B9E" w:rsidRDefault="00000000">
      <w:pPr>
        <w:numPr>
          <w:ilvl w:val="2"/>
          <w:numId w:val="13"/>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невиконання та/або порушення вимог внутрішніх документів Асоціації та/або окремих рішень Асоціації.</w:t>
      </w:r>
    </w:p>
    <w:p w14:paraId="32B0DEF5" w14:textId="77777777" w:rsidR="00EA1FA6" w:rsidRPr="00362B9E" w:rsidRDefault="00000000">
      <w:pPr>
        <w:numPr>
          <w:ilvl w:val="1"/>
          <w:numId w:val="16"/>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Рішення Президії Асоціації про виключення з числа членів Асоціації затверджується Загальними Зборами. Питання про виключення члена з Асоціації може ініціювати не менше 5 (п’яти) членів Асоціації або Президент Асоціації. Рішення про виключення члена з Асоціації приймається Президією Асоціації після отримання пояснень особи, щодо якої розглядається питання про виключення. Член Асоціації має право надати пояснення протягом 15 (п’ятнадцяти) календарних днів після отримання повідомлення про </w:t>
      </w:r>
      <w:r w:rsidRPr="00362B9E">
        <w:rPr>
          <w:rFonts w:ascii="Times New Roman" w:eastAsia="Times New Roman" w:hAnsi="Times New Roman" w:cs="Times New Roman"/>
          <w:sz w:val="25"/>
          <w:szCs w:val="25"/>
          <w:lang w:val="uk-UA"/>
        </w:rPr>
        <w:lastRenderedPageBreak/>
        <w:t>ініціювання питання про його виключення з членів Асоціації. Небажання надати пояснення, зокрема ненадання пояснень протягом встановленого строку, або неявка на засідання Президії Асоціації не перешкоджають розгляду питання про виключення та винесенню рішення.</w:t>
      </w:r>
    </w:p>
    <w:p w14:paraId="46663006" w14:textId="77777777" w:rsidR="00EA1FA6" w:rsidRPr="00362B9E" w:rsidRDefault="00000000">
      <w:pPr>
        <w:numPr>
          <w:ilvl w:val="1"/>
          <w:numId w:val="16"/>
        </w:numPr>
        <w:pBdr>
          <w:top w:val="nil"/>
          <w:left w:val="nil"/>
          <w:bottom w:val="nil"/>
          <w:right w:val="nil"/>
          <w:between w:val="nil"/>
        </w:pBdr>
        <w:spacing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Про засідання Президії Асоціації, на якому буде розглядатись питання про виключення члена з Асоціації, член повідомляється не пізніше, ніж за 7 (сім) днів до початку засідання засобами телефонного зв’язку або повідомленням на електронну пошту.</w:t>
      </w:r>
      <w:r w:rsidRPr="00362B9E">
        <w:rPr>
          <w:lang w:val="uk-UA"/>
        </w:rPr>
        <w:t xml:space="preserve"> </w:t>
      </w:r>
      <w:r w:rsidRPr="00362B9E">
        <w:rPr>
          <w:rFonts w:ascii="Times New Roman" w:eastAsia="Times New Roman" w:hAnsi="Times New Roman" w:cs="Times New Roman"/>
          <w:sz w:val="25"/>
          <w:szCs w:val="25"/>
          <w:lang w:val="uk-UA"/>
        </w:rPr>
        <w:t>Копія рішення про виключення надсилається особі, яку виключили, протягом 10 днів з дня його прийняття та затвердження Загальними зборами Асоціації рекомендованим листом з повідомленням про вручення або електронною поштою.</w:t>
      </w:r>
    </w:p>
    <w:p w14:paraId="594D39E8" w14:textId="77777777" w:rsidR="00EA1FA6" w:rsidRPr="00362B9E" w:rsidRDefault="00000000">
      <w:pPr>
        <w:numPr>
          <w:ilvl w:val="1"/>
          <w:numId w:val="16"/>
        </w:numPr>
        <w:tabs>
          <w:tab w:val="left" w:pos="1134"/>
        </w:tabs>
        <w:spacing w:after="0" w:line="240" w:lineRule="auto"/>
        <w:ind w:left="0" w:right="-269" w:firstLine="567"/>
        <w:jc w:val="both"/>
        <w:rPr>
          <w:rFonts w:ascii="Times New Roman" w:eastAsia="Times New Roman" w:hAnsi="Times New Roman" w:cs="Times New Roman"/>
          <w:b/>
          <w:sz w:val="25"/>
          <w:szCs w:val="25"/>
          <w:lang w:val="uk-UA"/>
        </w:rPr>
      </w:pPr>
      <w:r w:rsidRPr="00362B9E">
        <w:rPr>
          <w:rFonts w:ascii="Times New Roman" w:eastAsia="Times New Roman" w:hAnsi="Times New Roman" w:cs="Times New Roman"/>
          <w:b/>
          <w:sz w:val="25"/>
          <w:szCs w:val="25"/>
          <w:lang w:val="uk-UA"/>
        </w:rPr>
        <w:t>Припинення членства наступає автоматично і не потребує прийняття рішення у наступних випадках:</w:t>
      </w:r>
    </w:p>
    <w:p w14:paraId="02B3706C" w14:textId="77777777" w:rsidR="00EA1FA6" w:rsidRPr="00362B9E" w:rsidRDefault="00000000">
      <w:pP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4.13.1. виявлення невідповідності вимогам щодо членства в Асоціації;</w:t>
      </w:r>
    </w:p>
    <w:p w14:paraId="38EC8B5E" w14:textId="77777777" w:rsidR="00EA1FA6" w:rsidRPr="00362B9E" w:rsidRDefault="00000000">
      <w:pP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4.13.2. несплата членських внесків протягом 3 (трьох) місяців. У такому випадку членство автоматично припиняється зі спливом 3 (трьох) місяців, що настають після дати виникнення обов’язку сплатити членський внесок за відповідний період;</w:t>
      </w:r>
    </w:p>
    <w:p w14:paraId="65AB6E77" w14:textId="77777777" w:rsidR="00EA1FA6" w:rsidRPr="00362B9E" w:rsidRDefault="00000000">
      <w:pP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4.13.3. набрання законної сили обвинувальним вироком щодо члена Асоціації, який скоїв умисний злочин;</w:t>
      </w:r>
    </w:p>
    <w:p w14:paraId="7CB9A97D" w14:textId="77777777" w:rsidR="00EA1FA6" w:rsidRPr="00362B9E" w:rsidRDefault="00000000">
      <w:pP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4.13.4. смерті фізичної особи, яка є членом Асоціації.</w:t>
      </w:r>
    </w:p>
    <w:p w14:paraId="79A80D94" w14:textId="77777777" w:rsidR="00EA1FA6" w:rsidRPr="00362B9E" w:rsidRDefault="00000000">
      <w:pP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4.14. Член Асоціації не має права голосу при вирішенні Загальними зборами Асоціації питань щодо вчинення ним правочину та щодо спору між ним і Асоціацією. У разі добровільного припинення членства в Асоціації, виключення члена з Асоціації або автоматичного припинення членства, майно та кошти, передані таким членом у власність Асоціації поверненню не підлягають.</w:t>
      </w:r>
    </w:p>
    <w:p w14:paraId="3F1DD9A2" w14:textId="77777777" w:rsidR="00EA1FA6" w:rsidRPr="00362B9E" w:rsidRDefault="00000000">
      <w:pPr>
        <w:tabs>
          <w:tab w:val="left" w:pos="1134"/>
        </w:tabs>
        <w:spacing w:after="0" w:line="240" w:lineRule="auto"/>
        <w:ind w:left="240" w:right="-269" w:firstLine="0"/>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w:t>
      </w:r>
    </w:p>
    <w:p w14:paraId="7732E0DC" w14:textId="77777777" w:rsidR="00EA1FA6" w:rsidRPr="00362B9E" w:rsidRDefault="00000000">
      <w:pPr>
        <w:tabs>
          <w:tab w:val="left" w:pos="1985"/>
          <w:tab w:val="left" w:pos="2127"/>
        </w:tabs>
        <w:spacing w:after="0" w:line="240" w:lineRule="auto"/>
        <w:ind w:left="0" w:right="-269" w:firstLine="0"/>
        <w:jc w:val="center"/>
        <w:rPr>
          <w:rFonts w:ascii="Times New Roman" w:eastAsia="Times New Roman" w:hAnsi="Times New Roman" w:cs="Times New Roman"/>
          <w:sz w:val="25"/>
          <w:szCs w:val="25"/>
          <w:lang w:val="uk-UA"/>
        </w:rPr>
      </w:pPr>
      <w:r w:rsidRPr="00362B9E">
        <w:rPr>
          <w:rFonts w:ascii="Times New Roman" w:eastAsia="Times New Roman" w:hAnsi="Times New Roman" w:cs="Times New Roman"/>
          <w:b/>
          <w:sz w:val="25"/>
          <w:szCs w:val="25"/>
          <w:lang w:val="uk-UA"/>
        </w:rPr>
        <w:t>5. ПРАВА ТА ОБОВ’ЯЗКИ ЧЛЕНІВ АСОЦІАЦІЇ</w:t>
      </w:r>
    </w:p>
    <w:p w14:paraId="75E93CEC" w14:textId="77777777" w:rsidR="00EA1FA6" w:rsidRPr="00362B9E" w:rsidRDefault="00000000">
      <w:pPr>
        <w:spacing w:after="0" w:line="240" w:lineRule="auto"/>
        <w:ind w:left="240" w:right="-269" w:firstLine="0"/>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w:t>
      </w:r>
    </w:p>
    <w:p w14:paraId="0FD3243F" w14:textId="77777777" w:rsidR="00EA1FA6" w:rsidRPr="00362B9E" w:rsidRDefault="00000000">
      <w:p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b/>
          <w:sz w:val="25"/>
          <w:szCs w:val="25"/>
          <w:lang w:val="uk-UA"/>
        </w:rPr>
        <w:t>5.1. Члени Асоціації мають право:</w:t>
      </w:r>
    </w:p>
    <w:p w14:paraId="322237C4" w14:textId="77777777" w:rsidR="00EA1FA6" w:rsidRPr="00362B9E" w:rsidRDefault="00000000">
      <w:pPr>
        <w:numPr>
          <w:ilvl w:val="2"/>
          <w:numId w:val="7"/>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брати участь в управлінні Асоціацією через участь у Загальних зборах Асоціації безпосередньо або через уповноважених представників за довіреністю у порядку, передбаченому Статутом;</w:t>
      </w:r>
    </w:p>
    <w:p w14:paraId="65C21A7D" w14:textId="77777777" w:rsidR="00EA1FA6" w:rsidRPr="00362B9E" w:rsidRDefault="00000000">
      <w:pPr>
        <w:numPr>
          <w:ilvl w:val="2"/>
          <w:numId w:val="7"/>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обирати та бути обраними до органів Асоціації та її відокремлених підрозділів;</w:t>
      </w:r>
    </w:p>
    <w:p w14:paraId="627F27C4" w14:textId="77777777" w:rsidR="00EA1FA6" w:rsidRPr="00362B9E" w:rsidRDefault="00000000">
      <w:pPr>
        <w:numPr>
          <w:ilvl w:val="2"/>
          <w:numId w:val="7"/>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брати участь у роботі структурних підрозділів Асоціації, ініціювати створення таких підрозділів для виконання статутних завдань Асоціації;</w:t>
      </w:r>
    </w:p>
    <w:p w14:paraId="43257BCB" w14:textId="77777777" w:rsidR="00EA1FA6" w:rsidRPr="00362B9E" w:rsidRDefault="00000000">
      <w:pPr>
        <w:numPr>
          <w:ilvl w:val="2"/>
          <w:numId w:val="11"/>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брати участь у комісіях, семінарах та інших заходах, що організовуються та проводяться Асоціацією на умовах, затверджених Президією Асоціації або відповідним органом Асоціації в межах своєї компетенції;</w:t>
      </w:r>
    </w:p>
    <w:p w14:paraId="100B02AD" w14:textId="77777777" w:rsidR="00EA1FA6" w:rsidRPr="00362B9E" w:rsidRDefault="00000000">
      <w:pPr>
        <w:numPr>
          <w:ilvl w:val="2"/>
          <w:numId w:val="11"/>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голосувати при прийнятті рішень на Загальних зборах членів Асоціації;</w:t>
      </w:r>
    </w:p>
    <w:p w14:paraId="117257DB" w14:textId="77777777" w:rsidR="00EA1FA6" w:rsidRPr="00362B9E" w:rsidRDefault="00000000">
      <w:pPr>
        <w:numPr>
          <w:ilvl w:val="2"/>
          <w:numId w:val="11"/>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користуватися можливостями та привілеями Асоціації, а також усіма видами методичної, консультативної та іншої допомоги, яку може надати Асоціація, на умовах, затверджених Президією Асоціації;</w:t>
      </w:r>
    </w:p>
    <w:p w14:paraId="6AA11817" w14:textId="77777777" w:rsidR="00EA1FA6" w:rsidRPr="00362B9E" w:rsidRDefault="00000000">
      <w:pPr>
        <w:numPr>
          <w:ilvl w:val="2"/>
          <w:numId w:val="11"/>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одержувати методичну та організаційну допомогу у реалізації проектів, схвалених Президією Асоціації;</w:t>
      </w:r>
    </w:p>
    <w:p w14:paraId="412618A6" w14:textId="77777777" w:rsidR="00EA1FA6" w:rsidRPr="00362B9E" w:rsidRDefault="00000000">
      <w:pPr>
        <w:numPr>
          <w:ilvl w:val="2"/>
          <w:numId w:val="11"/>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обговорювати будь-які питання щодо діяльності Асоціації, вносити на розгляд Президії Асоціації пропозиції щодо вдосконалення діяльності Асоціації;</w:t>
      </w:r>
    </w:p>
    <w:p w14:paraId="6D8C8087" w14:textId="77777777" w:rsidR="00EA1FA6" w:rsidRPr="00362B9E" w:rsidRDefault="00000000">
      <w:pPr>
        <w:numPr>
          <w:ilvl w:val="2"/>
          <w:numId w:val="11"/>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lastRenderedPageBreak/>
        <w:t>одержувати повну та достовірну інформацію про діяльність Асоціації;</w:t>
      </w:r>
    </w:p>
    <w:p w14:paraId="422BAE48" w14:textId="77777777" w:rsidR="00EA1FA6" w:rsidRPr="00362B9E" w:rsidRDefault="00000000">
      <w:pPr>
        <w:numPr>
          <w:ilvl w:val="2"/>
          <w:numId w:val="11"/>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одержувати від Асоціації допомогу для захисту своїх законних прав та інтересів на умовах, затверджених Президією Асоціації;</w:t>
      </w:r>
    </w:p>
    <w:p w14:paraId="20C9E816" w14:textId="77777777" w:rsidR="00EA1FA6" w:rsidRPr="00362B9E" w:rsidRDefault="00000000">
      <w:pPr>
        <w:numPr>
          <w:ilvl w:val="2"/>
          <w:numId w:val="11"/>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вийти з Асоціації в порядку та на умовах передбачених Статутом.</w:t>
      </w:r>
    </w:p>
    <w:p w14:paraId="7CD944FE" w14:textId="77777777" w:rsidR="00EA1FA6" w:rsidRPr="00362B9E" w:rsidRDefault="00000000">
      <w:p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b/>
          <w:sz w:val="25"/>
          <w:szCs w:val="25"/>
          <w:lang w:val="uk-UA"/>
        </w:rPr>
        <w:t>5.2. Члени Асоціації зобов’язані:</w:t>
      </w:r>
    </w:p>
    <w:p w14:paraId="3638BC89" w14:textId="77777777" w:rsidR="00EA1FA6" w:rsidRPr="00362B9E" w:rsidRDefault="00000000">
      <w:pPr>
        <w:numPr>
          <w:ilvl w:val="2"/>
          <w:numId w:val="14"/>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дотримуватись вимог цього Статуту, інших внутрішніх документів Асоціації та виконувати рішення Загальних зборів Асоціації, Президії Асоціації та інших органів Асоціації, які є обов’язковими для членів Асоціації та відповідають законодавству;</w:t>
      </w:r>
    </w:p>
    <w:p w14:paraId="39A59BC7" w14:textId="77777777" w:rsidR="00EA1FA6" w:rsidRPr="00362B9E" w:rsidRDefault="00000000">
      <w:pPr>
        <w:numPr>
          <w:ilvl w:val="2"/>
          <w:numId w:val="14"/>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своєчасно сплачувати членські внески у розмірі та в порядку, встановлених Президією Асоціації;</w:t>
      </w:r>
    </w:p>
    <w:p w14:paraId="2155EA20" w14:textId="77777777" w:rsidR="00EA1FA6" w:rsidRPr="00362B9E" w:rsidRDefault="00000000">
      <w:pPr>
        <w:numPr>
          <w:ilvl w:val="2"/>
          <w:numId w:val="14"/>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брати активну участь у досягненні цілей та завдань Асоціації, сприяти Асоціації у її діяльності;</w:t>
      </w:r>
    </w:p>
    <w:p w14:paraId="78039661" w14:textId="77777777" w:rsidR="00EA1FA6" w:rsidRPr="00362B9E" w:rsidRDefault="00000000">
      <w:pPr>
        <w:numPr>
          <w:ilvl w:val="2"/>
          <w:numId w:val="27"/>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не допускати дій, що дискредитують Асоціацію;</w:t>
      </w:r>
    </w:p>
    <w:p w14:paraId="3CACEF64" w14:textId="77777777" w:rsidR="00EA1FA6" w:rsidRPr="00362B9E" w:rsidRDefault="00000000">
      <w:pPr>
        <w:numPr>
          <w:ilvl w:val="2"/>
          <w:numId w:val="27"/>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нести інші обов’язки, передбачені законодавством, цим Статутом та внутрішніми документами Асоціації.</w:t>
      </w:r>
    </w:p>
    <w:p w14:paraId="51689563" w14:textId="77777777" w:rsidR="00EA1FA6" w:rsidRPr="00362B9E" w:rsidRDefault="00000000">
      <w:p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w:t>
      </w:r>
    </w:p>
    <w:p w14:paraId="3437CA70" w14:textId="77777777" w:rsidR="00EA1FA6" w:rsidRPr="00362B9E" w:rsidRDefault="00000000">
      <w:pPr>
        <w:pBdr>
          <w:top w:val="nil"/>
          <w:left w:val="nil"/>
          <w:bottom w:val="nil"/>
          <w:right w:val="nil"/>
          <w:between w:val="nil"/>
        </w:pBdr>
        <w:spacing w:after="0" w:line="240" w:lineRule="auto"/>
        <w:ind w:left="0" w:right="-269" w:firstLine="0"/>
        <w:jc w:val="center"/>
        <w:rPr>
          <w:rFonts w:ascii="Times New Roman" w:eastAsia="Times New Roman" w:hAnsi="Times New Roman" w:cs="Times New Roman"/>
          <w:sz w:val="25"/>
          <w:szCs w:val="25"/>
          <w:lang w:val="uk-UA"/>
        </w:rPr>
      </w:pPr>
      <w:r w:rsidRPr="00362B9E">
        <w:rPr>
          <w:rFonts w:ascii="Times New Roman" w:eastAsia="Times New Roman" w:hAnsi="Times New Roman" w:cs="Times New Roman"/>
          <w:b/>
          <w:sz w:val="25"/>
          <w:szCs w:val="25"/>
          <w:lang w:val="uk-UA"/>
        </w:rPr>
        <w:t>6. ОРГАНИ УПРАВЛІННЯ ТА КОНТРОЛЮ АСОЦІАЦІЇ, ЇХ КОМПЕТЕНЦІЯ ТА ПОРЯДОК ЇХ ФОРМУВАННЯ</w:t>
      </w:r>
    </w:p>
    <w:p w14:paraId="5B5DEB80" w14:textId="77777777" w:rsidR="00EA1FA6" w:rsidRPr="00362B9E" w:rsidRDefault="00000000">
      <w:pPr>
        <w:spacing w:after="0" w:line="240" w:lineRule="auto"/>
        <w:ind w:left="240" w:right="-269" w:firstLine="0"/>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w:t>
      </w:r>
    </w:p>
    <w:p w14:paraId="3D206BE9" w14:textId="77777777" w:rsidR="00EA1FA6" w:rsidRPr="00362B9E" w:rsidRDefault="00000000">
      <w:p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6.1. Управління Асоціацією здійснюється на засадах внутрішньої демократії, гласності, підпорядкованості і виконавчої дисципліни, з урахуванням регламентуючих документів Асоціації. Органами управління та контролю Асоціації є:</w:t>
      </w:r>
    </w:p>
    <w:p w14:paraId="1FD89E64" w14:textId="77777777" w:rsidR="00EA1FA6" w:rsidRPr="00362B9E" w:rsidRDefault="00000000">
      <w:p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Загальні збори Асоціації (далі – Загальні збори) – вищий орган</w:t>
      </w:r>
      <w:r w:rsidR="00D244A5">
        <w:rPr>
          <w:rFonts w:ascii="Times New Roman" w:eastAsia="Times New Roman" w:hAnsi="Times New Roman" w:cs="Times New Roman"/>
          <w:sz w:val="25"/>
          <w:szCs w:val="25"/>
          <w:lang w:val="uk-UA"/>
        </w:rPr>
        <w:t xml:space="preserve"> управління</w:t>
      </w:r>
      <w:r w:rsidRPr="00362B9E">
        <w:rPr>
          <w:rFonts w:ascii="Times New Roman" w:eastAsia="Times New Roman" w:hAnsi="Times New Roman" w:cs="Times New Roman"/>
          <w:sz w:val="25"/>
          <w:szCs w:val="25"/>
          <w:lang w:val="uk-UA"/>
        </w:rPr>
        <w:t xml:space="preserve"> Асоціації;</w:t>
      </w:r>
    </w:p>
    <w:p w14:paraId="54412683" w14:textId="77777777" w:rsidR="00EA1FA6" w:rsidRPr="00362B9E" w:rsidRDefault="00000000">
      <w:p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Президія Асоціації (далі – Президія) – колегіальний виконавчий орган Асоціації;</w:t>
      </w:r>
    </w:p>
    <w:p w14:paraId="626F54AB" w14:textId="77777777" w:rsidR="00EA1FA6" w:rsidRPr="00362B9E" w:rsidRDefault="00000000">
      <w:p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Ревізійна комісія – контролюючий орган.</w:t>
      </w:r>
    </w:p>
    <w:p w14:paraId="640FFF3B" w14:textId="77777777" w:rsidR="00EA1FA6" w:rsidRPr="00362B9E" w:rsidRDefault="00000000">
      <w:p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6.2. Засідання керівних органів Асоціації (Загальних зборів, Президії) можуть проводитись як за безпосередньої участі членів (їх уповноважених представників за довіреністю), так і за допомогою Інтернет-зв’язку з використанням аудіовізуальних комп’ютерних програм онлайн конференцій за умови безперервного відеозапису засідання. Рішення про форму проведення такого засідання приймає Президент та повідомляє про прийняте рішення членів Асоціації не пізніше ніж за 10 днів до визначеної дати проведення такого засідання (Загальних зборів, Президії). </w:t>
      </w:r>
    </w:p>
    <w:p w14:paraId="54BF75D7" w14:textId="77777777" w:rsidR="00EA1FA6" w:rsidRPr="00362B9E" w:rsidRDefault="00000000">
      <w:p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6.3. </w:t>
      </w:r>
      <w:r w:rsidRPr="00362B9E">
        <w:rPr>
          <w:rFonts w:ascii="Times New Roman" w:eastAsia="Times New Roman" w:hAnsi="Times New Roman" w:cs="Times New Roman"/>
          <w:b/>
          <w:sz w:val="25"/>
          <w:szCs w:val="25"/>
          <w:lang w:val="uk-UA"/>
        </w:rPr>
        <w:t>Вищим керівним органом Асоціації є Загальні збори.</w:t>
      </w:r>
      <w:r w:rsidRPr="00362B9E">
        <w:rPr>
          <w:rFonts w:ascii="Times New Roman" w:eastAsia="Times New Roman" w:hAnsi="Times New Roman" w:cs="Times New Roman"/>
          <w:sz w:val="25"/>
          <w:szCs w:val="25"/>
          <w:lang w:val="uk-UA"/>
        </w:rPr>
        <w:t xml:space="preserve"> Загальні збори збираються не рідше одного разу на рік. Загальні збори правомочні приймати рішення, якщо на них присутні більше 30 (тридцяти) відсотків членів Асоціації. </w:t>
      </w:r>
    </w:p>
    <w:p w14:paraId="5018992A" w14:textId="77777777" w:rsidR="00EA1FA6" w:rsidRPr="00362B9E" w:rsidRDefault="00000000">
      <w:p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6.4. Рішення про скликання чергових Загальних зборів приймається Президентом, а позачергових Загальних зборів – Президією або Президентом на вимогу членів Асоціації, кількість яких складає не менше як 10 (десять) відсотків від загальної кількості членів Асоціації.</w:t>
      </w:r>
    </w:p>
    <w:p w14:paraId="5AB8B4DA" w14:textId="77777777" w:rsidR="00632260" w:rsidRPr="00632260" w:rsidRDefault="00000000">
      <w:pPr>
        <w:spacing w:after="0" w:line="240" w:lineRule="auto"/>
        <w:ind w:left="0" w:right="-269" w:firstLine="567"/>
        <w:jc w:val="both"/>
        <w:rPr>
          <w:rFonts w:ascii="Arial" w:hAnsi="Arial" w:cs="Arial"/>
          <w:sz w:val="20"/>
          <w:szCs w:val="20"/>
          <w:lang w:val="uk-UA"/>
        </w:rPr>
      </w:pPr>
      <w:r w:rsidRPr="00362B9E">
        <w:rPr>
          <w:rFonts w:ascii="Times New Roman" w:eastAsia="Times New Roman" w:hAnsi="Times New Roman" w:cs="Times New Roman"/>
          <w:sz w:val="25"/>
          <w:szCs w:val="25"/>
          <w:lang w:val="uk-UA"/>
        </w:rPr>
        <w:t xml:space="preserve">6.5. </w:t>
      </w:r>
      <w:r w:rsidR="00632260" w:rsidRPr="00632260">
        <w:rPr>
          <w:rFonts w:ascii="Times New Roman" w:hAnsi="Times New Roman" w:cs="Times New Roman"/>
          <w:color w:val="000000" w:themeColor="text1"/>
          <w:sz w:val="25"/>
          <w:szCs w:val="25"/>
          <w:lang w:val="uk-UA"/>
        </w:rPr>
        <w:t xml:space="preserve">Будь-яке засідання Загальних зборів оформлюється протоколом. Про форму засідання обов’язково вказується у протоколі. Якщо засідання відбувалось за допомогою Інтернет-зв’язку, у протоколі обов’язково фіксується, за допомогою якої комп’ютерної програми відбулося засідання. У разі участі членів керівних органів Асоціації у засіданні за допомогою Інтернет-зв’язку голова та секретар зборів підтверджують факт участі таких членів у засіданні власним підписом у Реєстрі осіб (громадян), які брали участь у Загальних </w:t>
      </w:r>
      <w:r w:rsidR="00632260" w:rsidRPr="00632260">
        <w:rPr>
          <w:rFonts w:ascii="Times New Roman" w:hAnsi="Times New Roman" w:cs="Times New Roman"/>
          <w:color w:val="000000" w:themeColor="text1"/>
          <w:sz w:val="25"/>
          <w:szCs w:val="25"/>
          <w:lang w:val="uk-UA"/>
        </w:rPr>
        <w:lastRenderedPageBreak/>
        <w:t>зборах.</w:t>
      </w:r>
      <w:r w:rsidR="00632260" w:rsidRPr="00632260">
        <w:rPr>
          <w:rFonts w:ascii="Times New Roman" w:hAnsi="Times New Roman" w:cs="Times New Roman"/>
          <w:b/>
          <w:bCs/>
          <w:color w:val="000000" w:themeColor="text1"/>
          <w:sz w:val="25"/>
          <w:szCs w:val="25"/>
          <w:lang w:val="uk-UA"/>
        </w:rPr>
        <w:t xml:space="preserve"> </w:t>
      </w:r>
      <w:r w:rsidR="00632260" w:rsidRPr="00632260">
        <w:rPr>
          <w:rFonts w:ascii="Times New Roman" w:hAnsi="Times New Roman" w:cs="Times New Roman"/>
          <w:color w:val="000000" w:themeColor="text1"/>
          <w:sz w:val="25"/>
          <w:szCs w:val="25"/>
          <w:highlight w:val="yellow"/>
          <w:lang w:val="uk-UA"/>
        </w:rPr>
        <w:t>Учасники, які беруть участь у</w:t>
      </w:r>
      <w:r w:rsidR="00632260" w:rsidRPr="00632260">
        <w:rPr>
          <w:rStyle w:val="apple-converted-space"/>
          <w:rFonts w:ascii="Times New Roman" w:hAnsi="Times New Roman" w:cs="Times New Roman"/>
          <w:color w:val="000000" w:themeColor="text1"/>
          <w:sz w:val="25"/>
          <w:szCs w:val="25"/>
          <w:highlight w:val="yellow"/>
          <w:lang w:val="uk-UA"/>
        </w:rPr>
        <w:t> </w:t>
      </w:r>
      <w:r w:rsidR="00632260" w:rsidRPr="00632260">
        <w:rPr>
          <w:rFonts w:ascii="Times New Roman" w:hAnsi="Times New Roman" w:cs="Times New Roman"/>
          <w:color w:val="000000" w:themeColor="text1"/>
          <w:sz w:val="25"/>
          <w:szCs w:val="25"/>
          <w:highlight w:val="yellow"/>
          <w:lang w:val="uk-UA"/>
        </w:rPr>
        <w:t>засіданні за допомогою Інтернет-зв’язку</w:t>
      </w:r>
      <w:r w:rsidR="00632260" w:rsidRPr="00632260">
        <w:rPr>
          <w:rStyle w:val="apple-converted-space"/>
          <w:rFonts w:ascii="Times New Roman" w:hAnsi="Times New Roman" w:cs="Times New Roman"/>
          <w:color w:val="000000" w:themeColor="text1"/>
          <w:sz w:val="25"/>
          <w:szCs w:val="25"/>
          <w:highlight w:val="yellow"/>
          <w:lang w:val="uk-UA"/>
        </w:rPr>
        <w:t> </w:t>
      </w:r>
      <w:r w:rsidR="00632260" w:rsidRPr="00632260">
        <w:rPr>
          <w:rFonts w:ascii="Times New Roman" w:hAnsi="Times New Roman" w:cs="Times New Roman"/>
          <w:color w:val="000000" w:themeColor="text1"/>
          <w:sz w:val="25"/>
          <w:szCs w:val="25"/>
          <w:highlight w:val="yellow"/>
          <w:lang w:val="uk-UA"/>
        </w:rPr>
        <w:t>мають право підтвердити свою  участь у</w:t>
      </w:r>
      <w:r w:rsidR="00632260" w:rsidRPr="00632260">
        <w:rPr>
          <w:rStyle w:val="apple-converted-space"/>
          <w:rFonts w:ascii="Times New Roman" w:hAnsi="Times New Roman" w:cs="Times New Roman"/>
          <w:color w:val="000000" w:themeColor="text1"/>
          <w:sz w:val="25"/>
          <w:szCs w:val="25"/>
          <w:highlight w:val="yellow"/>
        </w:rPr>
        <w:t> </w:t>
      </w:r>
      <w:r w:rsidR="00632260" w:rsidRPr="00632260">
        <w:rPr>
          <w:rFonts w:ascii="Times New Roman" w:hAnsi="Times New Roman" w:cs="Times New Roman"/>
          <w:color w:val="000000" w:themeColor="text1"/>
          <w:sz w:val="25"/>
          <w:szCs w:val="25"/>
          <w:highlight w:val="yellow"/>
          <w:lang w:val="uk-UA"/>
        </w:rPr>
        <w:t>засіданні у Реєстрі осіб (громадян), які брали участь у Загальних зборах</w:t>
      </w:r>
      <w:r w:rsidR="00632260" w:rsidRPr="00632260">
        <w:rPr>
          <w:rStyle w:val="apple-converted-space"/>
          <w:rFonts w:ascii="Times New Roman" w:hAnsi="Times New Roman" w:cs="Times New Roman"/>
          <w:color w:val="000000" w:themeColor="text1"/>
          <w:sz w:val="25"/>
          <w:szCs w:val="25"/>
          <w:highlight w:val="yellow"/>
        </w:rPr>
        <w:t> </w:t>
      </w:r>
      <w:r w:rsidR="00632260" w:rsidRPr="00632260">
        <w:rPr>
          <w:rFonts w:ascii="Times New Roman" w:hAnsi="Times New Roman" w:cs="Times New Roman"/>
          <w:color w:val="000000" w:themeColor="text1"/>
          <w:sz w:val="25"/>
          <w:szCs w:val="25"/>
          <w:highlight w:val="yellow"/>
          <w:lang w:val="uk-UA"/>
        </w:rPr>
        <w:t>власним підписом, електронним підписом або будь -яким іншим зручним способом, погодженим на засіданні.</w:t>
      </w:r>
    </w:p>
    <w:p w14:paraId="7AFEEBCE" w14:textId="77777777" w:rsidR="00EA1FA6" w:rsidRPr="00362B9E" w:rsidRDefault="00000000">
      <w:p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6.6. Про скликання чергових Загальних зборів члени Асоціації повідомляються не пізніше, ніж за 30 (тридцять) календарних днів до дати їх проведення. Про скликання позачергових Загальних зборів члени Асоціації повідомляються не пізніше ніж за 15 (п'ятнадцять) календарних днів до дати їх проведення. Повідомлення про скликання Загальних зборів розміщується на сайті Асоціації в мережі Інтернет та повинно містити дату, час, місце проведення Загальних зборів, порядок денний. Про скликання Загальних зборів члени Асоціації повідомляються персонально засобами телефонного та/або електронного зв’язку, електронною поштою або поштовим відправленням з описом вкладення та повідомленням про вручення. Порядок денний Загальних зборів затверджується на початку роботи Загальних зборів.</w:t>
      </w:r>
    </w:p>
    <w:p w14:paraId="20A92B29" w14:textId="77777777" w:rsidR="00EA1FA6" w:rsidRPr="00362B9E" w:rsidRDefault="00000000">
      <w:p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6.7. </w:t>
      </w:r>
      <w:r w:rsidRPr="00362B9E">
        <w:rPr>
          <w:rFonts w:ascii="Times New Roman" w:eastAsia="Times New Roman" w:hAnsi="Times New Roman" w:cs="Times New Roman"/>
          <w:b/>
          <w:sz w:val="25"/>
          <w:szCs w:val="25"/>
          <w:lang w:val="uk-UA"/>
        </w:rPr>
        <w:t>До компетенції Загальних зборів належить вирішення наступних питань:</w:t>
      </w:r>
    </w:p>
    <w:p w14:paraId="14E977F9" w14:textId="77777777" w:rsidR="00EA1FA6" w:rsidRPr="00362B9E" w:rsidRDefault="00000000">
      <w:pPr>
        <w:numPr>
          <w:ilvl w:val="2"/>
          <w:numId w:val="28"/>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внесення та затвердження змін до Статуту Асоціації;</w:t>
      </w:r>
    </w:p>
    <w:p w14:paraId="5BAC4826" w14:textId="77777777" w:rsidR="00EA1FA6" w:rsidRPr="00362B9E" w:rsidRDefault="00000000">
      <w:pPr>
        <w:numPr>
          <w:ilvl w:val="2"/>
          <w:numId w:val="28"/>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визначення пріоритетних напрямів діяльності Асоціації, принципів формування і використання її майна;</w:t>
      </w:r>
    </w:p>
    <w:p w14:paraId="7B58B896" w14:textId="77777777" w:rsidR="00EA1FA6" w:rsidRPr="00362B9E" w:rsidRDefault="00000000">
      <w:pPr>
        <w:numPr>
          <w:ilvl w:val="2"/>
          <w:numId w:val="28"/>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затвердження рішення Президії про виключення з числа членів Асоціації;</w:t>
      </w:r>
    </w:p>
    <w:p w14:paraId="15AE4A15" w14:textId="77777777" w:rsidR="00EA1FA6" w:rsidRPr="00362B9E" w:rsidRDefault="00000000">
      <w:pPr>
        <w:numPr>
          <w:ilvl w:val="2"/>
          <w:numId w:val="28"/>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прийняття рішення про реорганізацію або саморозпуск Асоціації;</w:t>
      </w:r>
    </w:p>
    <w:p w14:paraId="5A5CB735" w14:textId="77777777" w:rsidR="00EA1FA6" w:rsidRPr="00362B9E" w:rsidRDefault="00000000">
      <w:pPr>
        <w:numPr>
          <w:ilvl w:val="2"/>
          <w:numId w:val="28"/>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прийняття рішення про обрання Президії Асоціації, дострокове припинення повноважень Президії або окремих її членів;</w:t>
      </w:r>
    </w:p>
    <w:p w14:paraId="31ED5335" w14:textId="77777777" w:rsidR="00EA1FA6" w:rsidRPr="00362B9E" w:rsidRDefault="00000000">
      <w:pPr>
        <w:numPr>
          <w:ilvl w:val="2"/>
          <w:numId w:val="28"/>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прийняття рішення про обрання Президента Асоціації та припинення його повноважень;</w:t>
      </w:r>
    </w:p>
    <w:p w14:paraId="789DE1C1" w14:textId="77777777" w:rsidR="00EA1FA6" w:rsidRPr="00362B9E" w:rsidRDefault="00000000">
      <w:pPr>
        <w:numPr>
          <w:ilvl w:val="2"/>
          <w:numId w:val="28"/>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прийняття рішення про обрання членів Ревізійної комісії та дострокове припинення їх повноважень;</w:t>
      </w:r>
    </w:p>
    <w:p w14:paraId="5BEAB095" w14:textId="77777777" w:rsidR="00EA1FA6" w:rsidRPr="00362B9E" w:rsidRDefault="00000000">
      <w:pPr>
        <w:numPr>
          <w:ilvl w:val="2"/>
          <w:numId w:val="28"/>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реалізація права власності Асоціації;</w:t>
      </w:r>
    </w:p>
    <w:p w14:paraId="55852D8D" w14:textId="77777777" w:rsidR="00EA1FA6" w:rsidRPr="00362B9E" w:rsidRDefault="00000000">
      <w:pPr>
        <w:numPr>
          <w:ilvl w:val="2"/>
          <w:numId w:val="28"/>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прийняття рішення про призначення аудиторської перевірки, затвердження аудитора і визначення розміру оплати його послуг;</w:t>
      </w:r>
    </w:p>
    <w:p w14:paraId="713169DD" w14:textId="77777777" w:rsidR="00EA1FA6" w:rsidRPr="00362B9E" w:rsidRDefault="00000000">
      <w:pPr>
        <w:numPr>
          <w:ilvl w:val="2"/>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прийняття рішення про затвердження річного звіту Асоціації, а також річного бухгалтерського балансу Асоціації;</w:t>
      </w:r>
    </w:p>
    <w:p w14:paraId="0FB735DB" w14:textId="77777777" w:rsidR="00EA1FA6" w:rsidRPr="00362B9E" w:rsidRDefault="00000000">
      <w:pPr>
        <w:numPr>
          <w:ilvl w:val="2"/>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затвердження річного кошторису доходів і витрат Асоціації;</w:t>
      </w:r>
    </w:p>
    <w:p w14:paraId="0299BBB3" w14:textId="77777777" w:rsidR="00EA1FA6" w:rsidRPr="00362B9E" w:rsidRDefault="00000000">
      <w:pPr>
        <w:numPr>
          <w:ilvl w:val="2"/>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прийняття рішень з будь-яких інших питань, не віднесених до компетенції інших органів управління та контролю Асоціації. Питання, визначені у пп. 6.7.1-6.7.8 Статуту, віднесені до виключної компетенції Загальних зборів і не можуть бути передані на вирішення іншим органам управління.</w:t>
      </w:r>
    </w:p>
    <w:p w14:paraId="5EC26AC9" w14:textId="77777777" w:rsidR="00EA1FA6" w:rsidRPr="00362B9E" w:rsidRDefault="00000000">
      <w:pPr>
        <w:numPr>
          <w:ilvl w:val="1"/>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Рішення Загальних зборів приймається простою більшістю від числа присутніх членів Асоціації. Рішення про внесення змін до Статуту Асоціації, відчуження майна Асоціації на суму, що становить 50 п’ятдесят і більше відсотків майна Асоціації, та про саморозпуск Асоціації приймаються більшістю не менш як у 3/4 голосів. Рішення про дострокове припинення повноважень Президента Асоціації</w:t>
      </w:r>
      <w:r w:rsidR="00362B9E" w:rsidRPr="00362B9E">
        <w:rPr>
          <w:rFonts w:ascii="Times New Roman" w:eastAsia="Times New Roman" w:hAnsi="Times New Roman" w:cs="Times New Roman"/>
          <w:sz w:val="25"/>
          <w:szCs w:val="25"/>
          <w:lang w:val="uk-UA"/>
        </w:rPr>
        <w:t xml:space="preserve"> </w:t>
      </w:r>
      <w:r w:rsidRPr="00362B9E">
        <w:rPr>
          <w:rFonts w:ascii="Times New Roman" w:eastAsia="Times New Roman" w:hAnsi="Times New Roman" w:cs="Times New Roman"/>
          <w:sz w:val="25"/>
          <w:szCs w:val="25"/>
          <w:lang w:val="uk-UA"/>
        </w:rPr>
        <w:t>та Віце-Президента Асоціації приймаються більшістю не менш як у 2/3 голосів від присутніх учасників Загальних зборів. Окремі функції щодо розпорядження майном Асоціації за рішенням Загальних зборів Асоціації можуть бути покладені на створені нею відповідно до Статуту керівні органи, створені Асоціацією юридичні особи, відокремлені підрозділи Асоціації.</w:t>
      </w:r>
    </w:p>
    <w:p w14:paraId="63879A07" w14:textId="77777777" w:rsidR="00EA1FA6" w:rsidRPr="00362B9E" w:rsidRDefault="00000000">
      <w:pPr>
        <w:numPr>
          <w:ilvl w:val="1"/>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lastRenderedPageBreak/>
        <w:t>Головує на Загальних зборах особа, обрана з числа членів Загальними зборами. Голова зборів обирається простою більшістю від числа присутніх учасників. Хід Загальних зборів протоколюється. Протоколи засідань Загальних зборів ведуться секретарем Загальних зборів, який обирається Загальними зборами, підписуються Головою і секретарем Загальних зборів.</w:t>
      </w:r>
    </w:p>
    <w:p w14:paraId="642CFCCC" w14:textId="77777777" w:rsidR="00EA1FA6" w:rsidRPr="00362B9E" w:rsidRDefault="00000000">
      <w:pPr>
        <w:numPr>
          <w:ilvl w:val="1"/>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Рішення, прийняті Загальними зборами з дотриманням вимог даного Статуту, внутрішніх документів та законодавства України, обов'язкові для всіх інших органів управління Асоціації та членів Асоціації. Рішення, прийняті Загальними зборами, набувають чинності з моменту їх прийняття, якщо інше не визначено Загальними зборами.</w:t>
      </w:r>
    </w:p>
    <w:p w14:paraId="2CEAFA6C" w14:textId="77777777" w:rsidR="00EA1FA6" w:rsidRPr="00362B9E" w:rsidRDefault="00000000">
      <w:pPr>
        <w:numPr>
          <w:ilvl w:val="1"/>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w:t>
      </w:r>
      <w:r w:rsidRPr="00362B9E">
        <w:rPr>
          <w:rFonts w:ascii="Times New Roman" w:eastAsia="Times New Roman" w:hAnsi="Times New Roman" w:cs="Times New Roman"/>
          <w:b/>
          <w:sz w:val="25"/>
          <w:szCs w:val="25"/>
          <w:lang w:val="uk-UA"/>
        </w:rPr>
        <w:t xml:space="preserve">Президія. </w:t>
      </w:r>
      <w:r w:rsidRPr="00362B9E">
        <w:rPr>
          <w:rFonts w:ascii="Times New Roman" w:eastAsia="Times New Roman" w:hAnsi="Times New Roman" w:cs="Times New Roman"/>
          <w:sz w:val="25"/>
          <w:szCs w:val="25"/>
          <w:lang w:val="uk-UA"/>
        </w:rPr>
        <w:t>Загальні збори обирають колегіальний виконавчий орган Асоціації – Президію, кількісний склад якої визначають Загальні збори. У разі створення (обрання) Президії, нею керує Президент. Порядок здійснення діяльності Президії порядок прийняття нею рішень встановлюється цим Статутом.</w:t>
      </w:r>
    </w:p>
    <w:p w14:paraId="4D95D2AE" w14:textId="77777777" w:rsidR="00EA1FA6" w:rsidRPr="00362B9E" w:rsidRDefault="00000000">
      <w:pPr>
        <w:numPr>
          <w:ilvl w:val="1"/>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w:t>
      </w:r>
      <w:r w:rsidRPr="00362B9E">
        <w:rPr>
          <w:rFonts w:ascii="Times New Roman" w:eastAsia="Times New Roman" w:hAnsi="Times New Roman" w:cs="Times New Roman"/>
          <w:b/>
          <w:sz w:val="25"/>
          <w:szCs w:val="25"/>
          <w:lang w:val="uk-UA"/>
        </w:rPr>
        <w:t>Президія</w:t>
      </w:r>
      <w:r w:rsidRPr="00362B9E">
        <w:rPr>
          <w:rFonts w:ascii="Times New Roman" w:eastAsia="Times New Roman" w:hAnsi="Times New Roman" w:cs="Times New Roman"/>
          <w:sz w:val="25"/>
          <w:szCs w:val="25"/>
          <w:lang w:val="uk-UA"/>
        </w:rPr>
        <w:t xml:space="preserve"> – виборний, постійно діючий колегіальний виконавчий керівний орган Асоціації, що здійснює керівну діяльність у період між роботою Загальних зборів. Президія організовує і керує всією діяльністю Асоціації та правомочна вирішувати будь-які питання її діяльності, крім питань, що належать до виключної компетенції Загальних зборів.</w:t>
      </w:r>
    </w:p>
    <w:p w14:paraId="07C04810" w14:textId="77777777" w:rsidR="00EA1FA6" w:rsidRPr="00362B9E" w:rsidRDefault="00000000">
      <w:pPr>
        <w:numPr>
          <w:ilvl w:val="1"/>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Засідання Президії проводяться в міру необхідності, але не рідше одного разу на півроку. Засідання Президії скликаються Президентом або Віце-президентом за 5 (п’ять) днів до дати його проведення, а у виняткових випадках можуть бути скликані за 1 (один) день до дати його проведення. Повідомлення про засідання Президії здійснюється засобами телефонного зв’язку або за допомогою електронної пошти чи поштовим відправленням з описом вкладення та повідомленням про вручення. Повідомлення про проведення засідання Президії повинно містити дату, час, місце проведення та порядок денний. Засідання Президії правомочні за умови присутності на них більше половини членів Президії. Рішення приймаються простою більшістю голосів присутніх членів Президії.</w:t>
      </w:r>
    </w:p>
    <w:p w14:paraId="76994209" w14:textId="77777777" w:rsidR="00EA1FA6" w:rsidRPr="00362B9E" w:rsidRDefault="00000000">
      <w:pPr>
        <w:numPr>
          <w:ilvl w:val="1"/>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b/>
          <w:sz w:val="25"/>
          <w:szCs w:val="25"/>
          <w:lang w:val="uk-UA"/>
        </w:rPr>
        <w:t>До компетенції  Президії належить:</w:t>
      </w:r>
    </w:p>
    <w:p w14:paraId="70874442" w14:textId="77777777" w:rsidR="00EA1FA6" w:rsidRPr="00362B9E" w:rsidRDefault="00000000">
      <w:pPr>
        <w:numPr>
          <w:ilvl w:val="2"/>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прийняття в члени Асоціації та виключення з членів Асоціації;</w:t>
      </w:r>
    </w:p>
    <w:p w14:paraId="105294E3" w14:textId="77777777" w:rsidR="00EA1FA6" w:rsidRPr="00362B9E" w:rsidRDefault="00000000">
      <w:pPr>
        <w:numPr>
          <w:ilvl w:val="2"/>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ведення реєстру членів Асоціації;</w:t>
      </w:r>
    </w:p>
    <w:p w14:paraId="4B267426" w14:textId="77777777" w:rsidR="00EA1FA6" w:rsidRPr="00362B9E" w:rsidRDefault="00000000">
      <w:pPr>
        <w:numPr>
          <w:ilvl w:val="2"/>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управління майном і коштами Асоціації;</w:t>
      </w:r>
    </w:p>
    <w:p w14:paraId="1D42ABAD" w14:textId="77777777" w:rsidR="00EA1FA6" w:rsidRPr="00362B9E" w:rsidRDefault="00000000">
      <w:pPr>
        <w:numPr>
          <w:ilvl w:val="2"/>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затвердження штатного розкладу Асоціації, а також розміру і порядку оплати праці працівників Асоціації;</w:t>
      </w:r>
    </w:p>
    <w:p w14:paraId="21C0C578" w14:textId="77777777" w:rsidR="00EA1FA6" w:rsidRPr="00362B9E" w:rsidRDefault="00000000">
      <w:pPr>
        <w:numPr>
          <w:ilvl w:val="2"/>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забезпечення виконання та контролю виконання рішень Загальних зборів;</w:t>
      </w:r>
    </w:p>
    <w:p w14:paraId="7B645A37" w14:textId="77777777" w:rsidR="00EA1FA6" w:rsidRPr="00362B9E" w:rsidRDefault="00000000">
      <w:pPr>
        <w:numPr>
          <w:ilvl w:val="2"/>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визначення розміру та порядку сплати вступних та членських внесків, надання пільг при сплаті членських внесків;</w:t>
      </w:r>
    </w:p>
    <w:p w14:paraId="53E5F713" w14:textId="77777777" w:rsidR="00EA1FA6" w:rsidRPr="00362B9E" w:rsidRDefault="00000000">
      <w:pPr>
        <w:numPr>
          <w:ilvl w:val="2"/>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розроблення і затвердження документів, що регулюють внутрішню діяльність Асоціації;</w:t>
      </w:r>
    </w:p>
    <w:p w14:paraId="384480EC" w14:textId="77777777" w:rsidR="00EA1FA6" w:rsidRPr="00362B9E" w:rsidRDefault="00000000">
      <w:pPr>
        <w:numPr>
          <w:ilvl w:val="2"/>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затвердження порядку повідомлення членів Асоціації про скликання Загальних зборів, здійснення контролю за підготовкою до Загальних зборів;</w:t>
      </w:r>
    </w:p>
    <w:p w14:paraId="3712C297" w14:textId="77777777" w:rsidR="00EA1FA6" w:rsidRPr="00362B9E" w:rsidRDefault="00000000">
      <w:pPr>
        <w:numPr>
          <w:ilvl w:val="2"/>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створення і припинення консультативних, дорадчих, постійних і тимчасових органів (комісій) згідно з напрямами діяльності Асоціації, затвердження положення про ці органи (комісії), порядку їх обрання, призначення або заміщення членів цих органів (комісій);</w:t>
      </w:r>
    </w:p>
    <w:p w14:paraId="65BFE110" w14:textId="77777777" w:rsidR="00EA1FA6" w:rsidRPr="00362B9E" w:rsidRDefault="00000000">
      <w:pPr>
        <w:numPr>
          <w:ilvl w:val="2"/>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присвоєння звання почесного члена Асоціації;</w:t>
      </w:r>
    </w:p>
    <w:p w14:paraId="0D2A0439" w14:textId="77777777" w:rsidR="00EA1FA6" w:rsidRPr="00362B9E" w:rsidRDefault="00000000">
      <w:pPr>
        <w:numPr>
          <w:ilvl w:val="2"/>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lastRenderedPageBreak/>
        <w:t xml:space="preserve"> прийняття рішення про вступ Асоціації до громадських (неурядових) спілок (в тому числі міжнародних);</w:t>
      </w:r>
    </w:p>
    <w:p w14:paraId="1FF0B748" w14:textId="77777777" w:rsidR="00EA1FA6" w:rsidRPr="00362B9E" w:rsidRDefault="00000000">
      <w:pPr>
        <w:numPr>
          <w:ilvl w:val="2"/>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затвердження зразків штампів, символіки (емблема, прапор), положення про символіку Асоціації, а також зразків посвідчення члена Асоціації;</w:t>
      </w:r>
    </w:p>
    <w:p w14:paraId="70B3FDF3" w14:textId="77777777" w:rsidR="00EA1FA6" w:rsidRPr="00362B9E" w:rsidRDefault="00000000">
      <w:pPr>
        <w:numPr>
          <w:ilvl w:val="2"/>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прийняття рішення про затвердження річного плану Асоціації, бюджету Асоціації;</w:t>
      </w:r>
    </w:p>
    <w:p w14:paraId="44224757" w14:textId="77777777" w:rsidR="00EA1FA6" w:rsidRPr="00362B9E" w:rsidRDefault="00000000">
      <w:pPr>
        <w:numPr>
          <w:ilvl w:val="2"/>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прийняття рішення про створення господарських товариств, підприємств Асоціації;</w:t>
      </w:r>
    </w:p>
    <w:p w14:paraId="7217BC61" w14:textId="77777777" w:rsidR="00EA1FA6" w:rsidRPr="00362B9E" w:rsidRDefault="00000000">
      <w:pPr>
        <w:numPr>
          <w:ilvl w:val="2"/>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прийняття рішення про створення та припинення відокремлених підрозділів Асоціації;</w:t>
      </w:r>
    </w:p>
    <w:p w14:paraId="13A2C509" w14:textId="77777777" w:rsidR="00EA1FA6" w:rsidRPr="00362B9E" w:rsidRDefault="00000000">
      <w:pPr>
        <w:numPr>
          <w:ilvl w:val="2"/>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прийняття рішення з інших питань, що не становлять виключну компетенцію Загальних зборів та інших органів Асоціації, визначених цим Статутом.</w:t>
      </w:r>
    </w:p>
    <w:p w14:paraId="666D9E0B" w14:textId="77777777" w:rsidR="00EA1FA6" w:rsidRPr="00362B9E" w:rsidRDefault="00000000">
      <w:pPr>
        <w:numPr>
          <w:ilvl w:val="1"/>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Президія обирається Установчими зборами, а надалі Загальними зборами, у кількості не менше трьох і не більше п’яти осіб терміном на 5 (п’ять) років з правом наступного переобрання на новий термін і дострокового припинення повноважень за рішенням Загальним зборів. До складу Президії обов’язково входить Президент та Віце-президент. Якщо після спливу цього строку не обрано нову Президію, повноваження Президії діють до наступних чергових чи позачергових Загальних Зборів, на яких буде обрано нову Президію. Одночасно із вирішенням питання про дострокове припинення повноважень Президії чи окремих її членів Загальні збори вирішують питання про обрання нової Президії чи членів, повноваження яких достроково припиняються.</w:t>
      </w:r>
    </w:p>
    <w:p w14:paraId="1654F98B" w14:textId="77777777" w:rsidR="00EA1FA6" w:rsidRPr="00362B9E" w:rsidRDefault="00000000">
      <w:pPr>
        <w:numPr>
          <w:ilvl w:val="1"/>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Головуючим на засіданнях Президії є Президент. Рішення, які прийняті Президією, підписується членами Президії, які присутні на засіданні.</w:t>
      </w:r>
    </w:p>
    <w:p w14:paraId="54F61266" w14:textId="77777777" w:rsidR="00EA1FA6" w:rsidRPr="00362B9E" w:rsidRDefault="00000000">
      <w:pPr>
        <w:numPr>
          <w:ilvl w:val="1"/>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b/>
          <w:sz w:val="25"/>
          <w:szCs w:val="25"/>
          <w:lang w:val="uk-UA"/>
        </w:rPr>
        <w:t>Президент</w:t>
      </w:r>
      <w:r w:rsidRPr="00362B9E">
        <w:rPr>
          <w:rFonts w:ascii="Times New Roman" w:eastAsia="Times New Roman" w:hAnsi="Times New Roman" w:cs="Times New Roman"/>
          <w:sz w:val="25"/>
          <w:szCs w:val="25"/>
          <w:lang w:val="uk-UA"/>
        </w:rPr>
        <w:t xml:space="preserve"> – керує (очолює) Президією Асоціації і наділений такими повноваженнями:</w:t>
      </w:r>
    </w:p>
    <w:p w14:paraId="7F2CC923" w14:textId="77777777" w:rsidR="00EA1FA6" w:rsidRPr="00362B9E" w:rsidRDefault="00000000">
      <w:pPr>
        <w:numPr>
          <w:ilvl w:val="2"/>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здійснює оперативне керівництво діяльністю Асоціації відповідно до Статуту Асоціації;</w:t>
      </w:r>
    </w:p>
    <w:p w14:paraId="742D4E1B" w14:textId="77777777" w:rsidR="00EA1FA6" w:rsidRPr="00362B9E" w:rsidRDefault="00000000">
      <w:pPr>
        <w:numPr>
          <w:ilvl w:val="2"/>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готує питання для розгляду на Загальних зборах;</w:t>
      </w:r>
    </w:p>
    <w:p w14:paraId="091A4E89" w14:textId="77777777" w:rsidR="00EA1FA6" w:rsidRPr="00362B9E" w:rsidRDefault="00000000">
      <w:pPr>
        <w:numPr>
          <w:ilvl w:val="2"/>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без довіреності діє від імені Асоціації, представляє її в органах державної влади та в органах місцевого самоврядування, а також установах, підприємствах і організаціях, як на території України, так і за її межами, самостійно відкриває в банках розрахункові та інші рахунки, видає довіреності, в тому числі і з правом передоручення третім особам;</w:t>
      </w:r>
    </w:p>
    <w:p w14:paraId="51438076" w14:textId="77777777" w:rsidR="00EA1FA6" w:rsidRPr="00362B9E" w:rsidRDefault="00000000">
      <w:pPr>
        <w:numPr>
          <w:ilvl w:val="2"/>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укладає договори і контракти, угоди, підписує документи від імені Асоціації;</w:t>
      </w:r>
    </w:p>
    <w:p w14:paraId="25A40C88" w14:textId="77777777" w:rsidR="00EA1FA6" w:rsidRPr="00362B9E" w:rsidRDefault="00000000">
      <w:pPr>
        <w:numPr>
          <w:ilvl w:val="2"/>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засвідчує виписки з книг протоколів засідань Президії;</w:t>
      </w:r>
    </w:p>
    <w:p w14:paraId="218172D5" w14:textId="77777777" w:rsidR="00EA1FA6" w:rsidRPr="00362B9E" w:rsidRDefault="00000000">
      <w:pPr>
        <w:numPr>
          <w:ilvl w:val="2"/>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організовує ведення бухгалтерського обліку та статистичної звітності в Асоціації відповідно до законодавства і відповідає за їх достовірність і своєчасність;</w:t>
      </w:r>
    </w:p>
    <w:p w14:paraId="7E1F1C68" w14:textId="77777777" w:rsidR="00EA1FA6" w:rsidRPr="00362B9E" w:rsidRDefault="00000000">
      <w:pPr>
        <w:numPr>
          <w:ilvl w:val="2"/>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здійснює прийняття і звільнення працівників Асоціації;</w:t>
      </w:r>
    </w:p>
    <w:p w14:paraId="0A91C97B" w14:textId="77777777" w:rsidR="00EA1FA6" w:rsidRPr="00362B9E" w:rsidRDefault="00000000">
      <w:pPr>
        <w:numPr>
          <w:ilvl w:val="2"/>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підписує рішення, прийняті Президією;</w:t>
      </w:r>
    </w:p>
    <w:p w14:paraId="15EB255D" w14:textId="77777777" w:rsidR="00EA1FA6" w:rsidRPr="00362B9E" w:rsidRDefault="00000000">
      <w:pPr>
        <w:numPr>
          <w:ilvl w:val="2"/>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веде листування від імені Асоціації, здійснює контроль за виконанням рішень Загальних зборів та Президії;</w:t>
      </w:r>
    </w:p>
    <w:p w14:paraId="790524AB" w14:textId="77777777" w:rsidR="00EA1FA6" w:rsidRPr="00362B9E" w:rsidRDefault="00000000">
      <w:pPr>
        <w:numPr>
          <w:ilvl w:val="2"/>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подає на затвердження Загальних зборів проекти програм і планів, передбачених Статутом, а також звіти про їх виконання, в тому числі, не пізніше трьох місяців після закінчення фінансового року представляє річний звіт про виконання фінансового плану та річний баланс;</w:t>
      </w:r>
    </w:p>
    <w:p w14:paraId="555CA3B0" w14:textId="77777777" w:rsidR="00EA1FA6" w:rsidRPr="00362B9E" w:rsidRDefault="00000000">
      <w:pPr>
        <w:numPr>
          <w:ilvl w:val="2"/>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lastRenderedPageBreak/>
        <w:t>приймає рішення і видає накази з оперативних питань внутрішньої діяльності Асоціації.</w:t>
      </w:r>
    </w:p>
    <w:p w14:paraId="5E00829C" w14:textId="77777777" w:rsidR="00EA1FA6" w:rsidRPr="00362B9E" w:rsidRDefault="00000000">
      <w:pPr>
        <w:numPr>
          <w:ilvl w:val="1"/>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При створенні Асоціації Президент обирається Установчими зборами, а надалі Загальними зборами з числа членів Президії терміном на 5 (п’ять) років з правом наступного переобрання на новий термін і дострокового припинення його повноважень. Якщо після спливу цього строку не обрано нового Президента, повноваження Президента діють до наступних чергових чи позачергових Загальних Зборів, на яких буде обрано нового Президента.</w:t>
      </w:r>
    </w:p>
    <w:p w14:paraId="549F752F" w14:textId="77777777" w:rsidR="00EA1FA6" w:rsidRPr="00362B9E" w:rsidRDefault="00000000">
      <w:pPr>
        <w:numPr>
          <w:ilvl w:val="1"/>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b/>
          <w:sz w:val="25"/>
          <w:szCs w:val="25"/>
          <w:lang w:val="uk-UA"/>
        </w:rPr>
      </w:pPr>
      <w:r w:rsidRPr="00362B9E">
        <w:rPr>
          <w:rFonts w:ascii="Times New Roman" w:eastAsia="Times New Roman" w:hAnsi="Times New Roman" w:cs="Times New Roman"/>
          <w:b/>
          <w:sz w:val="25"/>
          <w:szCs w:val="25"/>
          <w:lang w:val="uk-UA"/>
        </w:rPr>
        <w:t>Дострокове припинення повноважень Президента можливе за рішенням Загальних Зборів у таких випадках:</w:t>
      </w:r>
    </w:p>
    <w:p w14:paraId="045F761A" w14:textId="77777777" w:rsidR="00EA1FA6" w:rsidRPr="00362B9E" w:rsidRDefault="00000000">
      <w:pPr>
        <w:numPr>
          <w:ilvl w:val="2"/>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за власним бажанням;</w:t>
      </w:r>
    </w:p>
    <w:p w14:paraId="5D4277BE" w14:textId="77777777" w:rsidR="00EA1FA6" w:rsidRPr="00362B9E" w:rsidRDefault="00000000">
      <w:pPr>
        <w:numPr>
          <w:ilvl w:val="2"/>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у разі невиконання або неналежного виконання Президентом обов'язків, покладених на нього Статутом;</w:t>
      </w:r>
    </w:p>
    <w:p w14:paraId="59F8ABFB" w14:textId="77777777" w:rsidR="00EA1FA6" w:rsidRPr="00362B9E" w:rsidRDefault="00000000">
      <w:pPr>
        <w:numPr>
          <w:ilvl w:val="2"/>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на вимогу членів Асоціації, яку підтримали не менш як три четвертих голосів членів Асоціації.</w:t>
      </w:r>
    </w:p>
    <w:p w14:paraId="33EAB4F8" w14:textId="77777777" w:rsidR="00EA1FA6" w:rsidRPr="00362B9E" w:rsidRDefault="00000000">
      <w:pPr>
        <w:numPr>
          <w:ilvl w:val="1"/>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За відсутності Президента його функції виконує Віце-президент. Віце-президент обирається Установчими зборами, а надалі Загальними зборами, з числа членів Президії Асоціації терміном на 5 (п’ять) років з правом наступного переобрання на новий термін і дострокового припинення його повноважень. Якщо після спливу цього строку не обрано нового Віце-президента, повноваження Віце-президента діють до наступних чергових чи позачергових Загальних Зборів, на яких буде обрано нового Віце-президента.</w:t>
      </w:r>
    </w:p>
    <w:p w14:paraId="4E2D6070" w14:textId="77777777" w:rsidR="00EA1FA6" w:rsidRPr="00362B9E" w:rsidRDefault="00000000">
      <w:pPr>
        <w:numPr>
          <w:ilvl w:val="1"/>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b/>
          <w:sz w:val="25"/>
          <w:szCs w:val="25"/>
          <w:lang w:val="uk-UA"/>
        </w:rPr>
        <w:t xml:space="preserve">Віце-президент </w:t>
      </w:r>
      <w:r w:rsidRPr="00362B9E">
        <w:rPr>
          <w:rFonts w:ascii="Times New Roman" w:eastAsia="Times New Roman" w:hAnsi="Times New Roman" w:cs="Times New Roman"/>
          <w:sz w:val="25"/>
          <w:szCs w:val="25"/>
          <w:lang w:val="uk-UA"/>
        </w:rPr>
        <w:t>наділений такими повноваженнями:</w:t>
      </w:r>
    </w:p>
    <w:p w14:paraId="3DD99A6E" w14:textId="77777777" w:rsidR="00EA1FA6" w:rsidRPr="00362B9E" w:rsidRDefault="00000000">
      <w:pPr>
        <w:numPr>
          <w:ilvl w:val="2"/>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керує діяльністю Президії</w:t>
      </w:r>
      <w:r w:rsidR="00362B9E" w:rsidRPr="00362B9E">
        <w:rPr>
          <w:rFonts w:ascii="Times New Roman" w:eastAsia="Times New Roman" w:hAnsi="Times New Roman" w:cs="Times New Roman"/>
          <w:sz w:val="25"/>
          <w:szCs w:val="25"/>
          <w:lang w:val="uk-UA"/>
        </w:rPr>
        <w:t xml:space="preserve"> та</w:t>
      </w:r>
      <w:r w:rsidRPr="00362B9E">
        <w:rPr>
          <w:rFonts w:ascii="Times New Roman" w:eastAsia="Times New Roman" w:hAnsi="Times New Roman" w:cs="Times New Roman"/>
          <w:sz w:val="25"/>
          <w:szCs w:val="25"/>
          <w:lang w:val="uk-UA"/>
        </w:rPr>
        <w:t xml:space="preserve"> головує на її засіданнях</w:t>
      </w:r>
      <w:r w:rsidR="00362B9E" w:rsidRPr="00362B9E">
        <w:rPr>
          <w:rFonts w:ascii="Times New Roman" w:eastAsia="Times New Roman" w:hAnsi="Times New Roman" w:cs="Times New Roman"/>
          <w:sz w:val="25"/>
          <w:szCs w:val="25"/>
          <w:lang w:val="uk-UA"/>
        </w:rPr>
        <w:t xml:space="preserve"> за відсутності Президента</w:t>
      </w:r>
      <w:r w:rsidRPr="00362B9E">
        <w:rPr>
          <w:rFonts w:ascii="Times New Roman" w:eastAsia="Times New Roman" w:hAnsi="Times New Roman" w:cs="Times New Roman"/>
          <w:sz w:val="25"/>
          <w:szCs w:val="25"/>
          <w:lang w:val="uk-UA"/>
        </w:rPr>
        <w:t>, готує питання для розгляду на засіданнях Президії;</w:t>
      </w:r>
    </w:p>
    <w:p w14:paraId="60063D75" w14:textId="77777777" w:rsidR="00EA1FA6" w:rsidRPr="00362B9E" w:rsidRDefault="00000000">
      <w:pPr>
        <w:numPr>
          <w:ilvl w:val="2"/>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підписує рішення прийняті Президією;</w:t>
      </w:r>
    </w:p>
    <w:p w14:paraId="6A70A6FD" w14:textId="77777777" w:rsidR="00EA1FA6" w:rsidRPr="00362B9E" w:rsidRDefault="00000000">
      <w:pPr>
        <w:numPr>
          <w:ilvl w:val="2"/>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представляє Асоціацію у відносинах з органами державної влади та органами місцевого самоврядування, іншими державними та недержавними українськими, іноземними та міжнародними організаціями, підприємствами, приватними особами;</w:t>
      </w:r>
    </w:p>
    <w:p w14:paraId="7EC330EA" w14:textId="77777777" w:rsidR="00EA1FA6" w:rsidRPr="00362B9E" w:rsidRDefault="00000000">
      <w:pPr>
        <w:numPr>
          <w:ilvl w:val="2"/>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діє від імені Асоціації без довіреності та вчиняє від імені Асоціації юридично значущі дії, укладає договори;</w:t>
      </w:r>
    </w:p>
    <w:p w14:paraId="21388EA0" w14:textId="77777777" w:rsidR="00EA1FA6" w:rsidRPr="00362B9E" w:rsidRDefault="00000000">
      <w:pPr>
        <w:numPr>
          <w:ilvl w:val="2"/>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має право</w:t>
      </w:r>
      <w:r w:rsidR="00362B9E">
        <w:rPr>
          <w:rFonts w:ascii="Times New Roman" w:eastAsia="Times New Roman" w:hAnsi="Times New Roman" w:cs="Times New Roman"/>
          <w:sz w:val="25"/>
          <w:szCs w:val="25"/>
          <w:lang w:val="uk-UA"/>
        </w:rPr>
        <w:t xml:space="preserve"> ініціювати перед Президентом чи Президією скликання</w:t>
      </w:r>
      <w:r w:rsidRPr="00362B9E">
        <w:rPr>
          <w:rFonts w:ascii="Times New Roman" w:eastAsia="Times New Roman" w:hAnsi="Times New Roman" w:cs="Times New Roman"/>
          <w:sz w:val="25"/>
          <w:szCs w:val="25"/>
          <w:lang w:val="uk-UA"/>
        </w:rPr>
        <w:t xml:space="preserve"> засідання Президії та позачергов</w:t>
      </w:r>
      <w:r w:rsidR="00362B9E">
        <w:rPr>
          <w:rFonts w:ascii="Times New Roman" w:eastAsia="Times New Roman" w:hAnsi="Times New Roman" w:cs="Times New Roman"/>
          <w:sz w:val="25"/>
          <w:szCs w:val="25"/>
          <w:lang w:val="uk-UA"/>
        </w:rPr>
        <w:t>их</w:t>
      </w:r>
      <w:r w:rsidRPr="00362B9E">
        <w:rPr>
          <w:rFonts w:ascii="Times New Roman" w:eastAsia="Times New Roman" w:hAnsi="Times New Roman" w:cs="Times New Roman"/>
          <w:sz w:val="25"/>
          <w:szCs w:val="25"/>
          <w:lang w:val="uk-UA"/>
        </w:rPr>
        <w:t xml:space="preserve"> Загальн</w:t>
      </w:r>
      <w:r w:rsidR="00362B9E">
        <w:rPr>
          <w:rFonts w:ascii="Times New Roman" w:eastAsia="Times New Roman" w:hAnsi="Times New Roman" w:cs="Times New Roman"/>
          <w:sz w:val="25"/>
          <w:szCs w:val="25"/>
          <w:lang w:val="uk-UA"/>
        </w:rPr>
        <w:t>их</w:t>
      </w:r>
      <w:r w:rsidRPr="00362B9E">
        <w:rPr>
          <w:rFonts w:ascii="Times New Roman" w:eastAsia="Times New Roman" w:hAnsi="Times New Roman" w:cs="Times New Roman"/>
          <w:sz w:val="25"/>
          <w:szCs w:val="25"/>
          <w:lang w:val="uk-UA"/>
        </w:rPr>
        <w:t xml:space="preserve"> збор</w:t>
      </w:r>
      <w:r w:rsidR="00362B9E">
        <w:rPr>
          <w:rFonts w:ascii="Times New Roman" w:eastAsia="Times New Roman" w:hAnsi="Times New Roman" w:cs="Times New Roman"/>
          <w:sz w:val="25"/>
          <w:szCs w:val="25"/>
          <w:lang w:val="uk-UA"/>
        </w:rPr>
        <w:t>ів</w:t>
      </w:r>
      <w:r w:rsidRPr="00362B9E">
        <w:rPr>
          <w:rFonts w:ascii="Times New Roman" w:eastAsia="Times New Roman" w:hAnsi="Times New Roman" w:cs="Times New Roman"/>
          <w:sz w:val="25"/>
          <w:szCs w:val="25"/>
          <w:lang w:val="uk-UA"/>
        </w:rPr>
        <w:t>;</w:t>
      </w:r>
    </w:p>
    <w:p w14:paraId="11C44F4B" w14:textId="77777777" w:rsidR="00EA1FA6" w:rsidRPr="00362B9E" w:rsidRDefault="00000000">
      <w:pPr>
        <w:numPr>
          <w:ilvl w:val="2"/>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затверджує і підписує плани, програми, інструкції, методики та інші інформаційні матеріали та внутрішні нормативні акти, листи, звернення, пропозиції, пов’язані зі сферою подології та медичного педикюру;</w:t>
      </w:r>
    </w:p>
    <w:p w14:paraId="3322A872" w14:textId="77777777" w:rsidR="00EA1FA6" w:rsidRPr="00362B9E" w:rsidRDefault="00000000">
      <w:pPr>
        <w:numPr>
          <w:ilvl w:val="2"/>
          <w:numId w:val="28"/>
        </w:numPr>
        <w:pBdr>
          <w:top w:val="nil"/>
          <w:left w:val="nil"/>
          <w:bottom w:val="nil"/>
          <w:right w:val="nil"/>
          <w:between w:val="nil"/>
        </w:pBd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виконує інші функції, що випливають із цього Статуту та законодавства України.</w:t>
      </w:r>
    </w:p>
    <w:p w14:paraId="53A4D9BB" w14:textId="77777777" w:rsidR="00EA1FA6" w:rsidRPr="00362B9E" w:rsidRDefault="00000000">
      <w:pPr>
        <w:numPr>
          <w:ilvl w:val="1"/>
          <w:numId w:val="28"/>
        </w:numPr>
        <w:pBdr>
          <w:top w:val="nil"/>
          <w:left w:val="nil"/>
          <w:bottom w:val="nil"/>
          <w:right w:val="nil"/>
          <w:between w:val="nil"/>
        </w:pBdr>
        <w:tabs>
          <w:tab w:val="left" w:pos="567"/>
          <w:tab w:val="left" w:pos="1134"/>
        </w:tabs>
        <w:spacing w:after="0" w:line="240" w:lineRule="auto"/>
        <w:ind w:left="0" w:right="-269" w:firstLine="567"/>
        <w:jc w:val="both"/>
        <w:rPr>
          <w:rFonts w:ascii="Times New Roman" w:eastAsia="Times New Roman" w:hAnsi="Times New Roman" w:cs="Times New Roman"/>
          <w:b/>
          <w:sz w:val="25"/>
          <w:szCs w:val="25"/>
          <w:lang w:val="uk-UA"/>
        </w:rPr>
      </w:pPr>
      <w:r w:rsidRPr="00362B9E">
        <w:rPr>
          <w:rFonts w:ascii="Times New Roman" w:eastAsia="Times New Roman" w:hAnsi="Times New Roman" w:cs="Times New Roman"/>
          <w:b/>
          <w:sz w:val="25"/>
          <w:szCs w:val="25"/>
          <w:lang w:val="uk-UA"/>
        </w:rPr>
        <w:t>Дострокове припинення повноважень Віце-президента та інших членів Президії</w:t>
      </w:r>
      <w:r w:rsidRPr="00362B9E">
        <w:rPr>
          <w:rFonts w:ascii="Times New Roman" w:eastAsia="Times New Roman" w:hAnsi="Times New Roman" w:cs="Times New Roman"/>
          <w:sz w:val="25"/>
          <w:szCs w:val="25"/>
          <w:lang w:val="uk-UA"/>
        </w:rPr>
        <w:t xml:space="preserve"> </w:t>
      </w:r>
      <w:r w:rsidRPr="00362B9E">
        <w:rPr>
          <w:rFonts w:ascii="Times New Roman" w:eastAsia="Times New Roman" w:hAnsi="Times New Roman" w:cs="Times New Roman"/>
          <w:b/>
          <w:sz w:val="25"/>
          <w:szCs w:val="25"/>
          <w:lang w:val="uk-UA"/>
        </w:rPr>
        <w:t>можливе за рішенням Загальних Зборів у таких випадках:</w:t>
      </w:r>
    </w:p>
    <w:p w14:paraId="7641BD3D" w14:textId="77777777" w:rsidR="00EA1FA6" w:rsidRPr="00362B9E" w:rsidRDefault="00000000">
      <w:pPr>
        <w:numPr>
          <w:ilvl w:val="2"/>
          <w:numId w:val="28"/>
        </w:numPr>
        <w:pBdr>
          <w:top w:val="nil"/>
          <w:left w:val="nil"/>
          <w:bottom w:val="nil"/>
          <w:right w:val="nil"/>
          <w:between w:val="nil"/>
        </w:pBdr>
        <w:tabs>
          <w:tab w:val="left" w:pos="567"/>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за власним бажанням;</w:t>
      </w:r>
    </w:p>
    <w:p w14:paraId="5305B2FD" w14:textId="77777777" w:rsidR="00EA1FA6" w:rsidRPr="00362B9E" w:rsidRDefault="00000000">
      <w:pPr>
        <w:numPr>
          <w:ilvl w:val="2"/>
          <w:numId w:val="28"/>
        </w:numPr>
        <w:pBdr>
          <w:top w:val="nil"/>
          <w:left w:val="nil"/>
          <w:bottom w:val="nil"/>
          <w:right w:val="nil"/>
          <w:between w:val="nil"/>
        </w:pBdr>
        <w:tabs>
          <w:tab w:val="left" w:pos="567"/>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у разі невиконання або неналежного виконання обов'язків, покладених на них Статутом;</w:t>
      </w:r>
    </w:p>
    <w:p w14:paraId="1CB0680F" w14:textId="77777777" w:rsidR="00EA1FA6" w:rsidRPr="00362B9E" w:rsidRDefault="00000000">
      <w:pPr>
        <w:numPr>
          <w:ilvl w:val="2"/>
          <w:numId w:val="28"/>
        </w:numPr>
        <w:pBdr>
          <w:top w:val="nil"/>
          <w:left w:val="nil"/>
          <w:bottom w:val="nil"/>
          <w:right w:val="nil"/>
          <w:between w:val="nil"/>
        </w:pBdr>
        <w:tabs>
          <w:tab w:val="left" w:pos="567"/>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на вимогу членів Асоціації, яку підтримали не менш як три четвертих голосів членів Асоціації.</w:t>
      </w:r>
    </w:p>
    <w:p w14:paraId="3694BA40" w14:textId="77777777" w:rsidR="00EA1FA6" w:rsidRPr="00362B9E" w:rsidRDefault="00000000">
      <w:pPr>
        <w:numPr>
          <w:ilvl w:val="1"/>
          <w:numId w:val="28"/>
        </w:numPr>
        <w:pBdr>
          <w:top w:val="nil"/>
          <w:left w:val="nil"/>
          <w:bottom w:val="nil"/>
          <w:right w:val="nil"/>
          <w:between w:val="nil"/>
        </w:pBdr>
        <w:tabs>
          <w:tab w:val="left" w:pos="567"/>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lastRenderedPageBreak/>
        <w:t>Президент, Віце-президент і Президія Асоціації підзвітні у своїй діяльності Загальним зборам та несуть відповідальність за виконання покладених на них функцій по керівництву діяльністю Асоціації. Президент, Віце-президент і Президія Асоціації звітують про свою роботу щодо керівництва діяльністю Асоціації на чергових Загальних зборах із внесенням відповідного питання до порядку денного Загальних зборів.</w:t>
      </w:r>
    </w:p>
    <w:p w14:paraId="02BA08F0" w14:textId="77777777" w:rsidR="00EA1FA6" w:rsidRPr="00362B9E" w:rsidRDefault="00000000">
      <w:pPr>
        <w:numPr>
          <w:ilvl w:val="1"/>
          <w:numId w:val="28"/>
        </w:numPr>
        <w:pBdr>
          <w:top w:val="nil"/>
          <w:left w:val="nil"/>
          <w:bottom w:val="nil"/>
          <w:right w:val="nil"/>
          <w:between w:val="nil"/>
        </w:pBdr>
        <w:tabs>
          <w:tab w:val="left" w:pos="567"/>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b/>
          <w:sz w:val="25"/>
          <w:szCs w:val="25"/>
          <w:lang w:val="uk-UA"/>
        </w:rPr>
        <w:t xml:space="preserve">Контроль за фінансово-господарською діяльністю Асоціації </w:t>
      </w:r>
      <w:r w:rsidRPr="00362B9E">
        <w:rPr>
          <w:rFonts w:ascii="Times New Roman" w:eastAsia="Times New Roman" w:hAnsi="Times New Roman" w:cs="Times New Roman"/>
          <w:sz w:val="25"/>
          <w:szCs w:val="25"/>
          <w:lang w:val="uk-UA"/>
        </w:rPr>
        <w:t>здійснює Ревізійна комісія Асоціації або за допомогою зовнішнього аудиту.</w:t>
      </w:r>
    </w:p>
    <w:p w14:paraId="35F590F1" w14:textId="77777777" w:rsidR="00EA1FA6" w:rsidRPr="00362B9E" w:rsidRDefault="00000000">
      <w:pPr>
        <w:numPr>
          <w:ilvl w:val="1"/>
          <w:numId w:val="28"/>
        </w:numPr>
        <w:pBdr>
          <w:top w:val="nil"/>
          <w:left w:val="nil"/>
          <w:bottom w:val="nil"/>
          <w:right w:val="nil"/>
          <w:between w:val="nil"/>
        </w:pBdr>
        <w:tabs>
          <w:tab w:val="left" w:pos="567"/>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Ревізійна комісія утворюється за рішенням Загальних зборів у разі, якщо кількість членів Асоціації стає більше 10 (десяти). У разі, якщо кількість членів Асоціації не більше 10 (десяти) – ревізійна комісія не утворюється, а якщо вона була утворена раніше, то її діяльність припиняється.</w:t>
      </w:r>
    </w:p>
    <w:p w14:paraId="28C63869" w14:textId="77777777" w:rsidR="00EA1FA6" w:rsidRPr="00362B9E" w:rsidRDefault="00000000">
      <w:pPr>
        <w:numPr>
          <w:ilvl w:val="1"/>
          <w:numId w:val="28"/>
        </w:numPr>
        <w:pBdr>
          <w:top w:val="nil"/>
          <w:left w:val="nil"/>
          <w:bottom w:val="nil"/>
          <w:right w:val="nil"/>
          <w:between w:val="nil"/>
        </w:pBdr>
        <w:tabs>
          <w:tab w:val="left" w:pos="567"/>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Ревізійна комісія обирається Загальними зборами з членів Асоціації строком на 5 (п’ять) років у складі 3 (трьох) осіб. Якщо після спливу цього строку не обрано новий склад Ревізійної комісії, повноваження Ревізійної комісії діють до наступних чергових чи позачергових Загальних зборів, на яких буде обрано новий склад Ревізійної комісії. Членами Ревізійної комісії не можуть бути члени Президії і посадові особи Асоціації.</w:t>
      </w:r>
    </w:p>
    <w:p w14:paraId="576EC9DE" w14:textId="77777777" w:rsidR="00EA1FA6" w:rsidRPr="00362B9E" w:rsidRDefault="00000000">
      <w:pPr>
        <w:numPr>
          <w:ilvl w:val="1"/>
          <w:numId w:val="28"/>
        </w:numPr>
        <w:pBdr>
          <w:top w:val="nil"/>
          <w:left w:val="nil"/>
          <w:bottom w:val="nil"/>
          <w:right w:val="nil"/>
          <w:between w:val="nil"/>
        </w:pBdr>
        <w:tabs>
          <w:tab w:val="left" w:pos="567"/>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З числа членів Ревізійної комісії Загальні збори обирають Голову Ревізійної комісії. Повноваження членів Ревізійної комісії можуть бути достроково припинені за рішенням Загальних зборів.</w:t>
      </w:r>
    </w:p>
    <w:p w14:paraId="50432C8E" w14:textId="77777777" w:rsidR="00EA1FA6" w:rsidRPr="00362B9E" w:rsidRDefault="00000000">
      <w:pPr>
        <w:numPr>
          <w:ilvl w:val="1"/>
          <w:numId w:val="28"/>
        </w:numPr>
        <w:pBdr>
          <w:top w:val="nil"/>
          <w:left w:val="nil"/>
          <w:bottom w:val="nil"/>
          <w:right w:val="nil"/>
          <w:between w:val="nil"/>
        </w:pBdr>
        <w:tabs>
          <w:tab w:val="left" w:pos="567"/>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На підставі документів, що надаються органами Асоціації, і результатів перевірок діяльності Асоціації Ревізійна комісія надає щорічний звіт про діяльність Асоціації Загальним зборам. Звіт подається не пізніше ніж через 1 (один) місяць після закінчення поточного фінансового року.</w:t>
      </w:r>
    </w:p>
    <w:p w14:paraId="3C11146F" w14:textId="77777777" w:rsidR="00EA1FA6" w:rsidRPr="00362B9E" w:rsidRDefault="00000000">
      <w:pPr>
        <w:numPr>
          <w:ilvl w:val="1"/>
          <w:numId w:val="28"/>
        </w:numPr>
        <w:pBdr>
          <w:top w:val="nil"/>
          <w:left w:val="nil"/>
          <w:bottom w:val="nil"/>
          <w:right w:val="nil"/>
          <w:between w:val="nil"/>
        </w:pBdr>
        <w:tabs>
          <w:tab w:val="left" w:pos="567"/>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Члени Ревізійної комісії вправі вимагати від посадових осіб Асоціації надання всіх необхідних матеріалів, бухгалтерських та інших документів, а також особистих пояснень з питань, пов'язаних з веденням Асоціацією своєї діяльності.</w:t>
      </w:r>
    </w:p>
    <w:p w14:paraId="7649BFC9" w14:textId="77777777" w:rsidR="00EA1FA6" w:rsidRPr="00362B9E" w:rsidRDefault="00000000">
      <w:pPr>
        <w:numPr>
          <w:ilvl w:val="1"/>
          <w:numId w:val="28"/>
        </w:numPr>
        <w:pBdr>
          <w:top w:val="nil"/>
          <w:left w:val="nil"/>
          <w:bottom w:val="nil"/>
          <w:right w:val="nil"/>
          <w:between w:val="nil"/>
        </w:pBdr>
        <w:tabs>
          <w:tab w:val="left" w:pos="567"/>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Ревізійна комісія проводить щорічні планові ревізії (перевірки). Позапланові ревізії можуть проводитися за власною ініціативою Ревізійної комісії або за дорученням Загальних зборів. Результати перевірок Ревізійна комісія надає Загальним зборам.</w:t>
      </w:r>
    </w:p>
    <w:p w14:paraId="064F7D95" w14:textId="77777777" w:rsidR="00EA1FA6" w:rsidRPr="00362B9E" w:rsidRDefault="00000000">
      <w:pPr>
        <w:numPr>
          <w:ilvl w:val="1"/>
          <w:numId w:val="28"/>
        </w:numPr>
        <w:pBdr>
          <w:top w:val="nil"/>
          <w:left w:val="nil"/>
          <w:bottom w:val="nil"/>
          <w:right w:val="nil"/>
          <w:between w:val="nil"/>
        </w:pBdr>
        <w:tabs>
          <w:tab w:val="left" w:pos="567"/>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Ревізійна комісія має право залучати до своєї роботи фахівців, експертів і консультантів, робота яких оплачується за рахунок Асоціації.</w:t>
      </w:r>
    </w:p>
    <w:p w14:paraId="32915E79" w14:textId="77777777" w:rsidR="00EA1FA6" w:rsidRPr="00362B9E" w:rsidRDefault="00000000">
      <w:pPr>
        <w:numPr>
          <w:ilvl w:val="1"/>
          <w:numId w:val="28"/>
        </w:numPr>
        <w:pBdr>
          <w:top w:val="nil"/>
          <w:left w:val="nil"/>
          <w:bottom w:val="nil"/>
          <w:right w:val="nil"/>
          <w:between w:val="nil"/>
        </w:pBdr>
        <w:tabs>
          <w:tab w:val="left" w:pos="567"/>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Окремі питання діяльності Ревізійної комісії можуть додатково визначитися положенням, яке затверджуються Загальними зборами.</w:t>
      </w:r>
    </w:p>
    <w:p w14:paraId="0DE21B48" w14:textId="77777777" w:rsidR="00EA1FA6" w:rsidRPr="00362B9E" w:rsidRDefault="00000000">
      <w:pPr>
        <w:numPr>
          <w:ilvl w:val="1"/>
          <w:numId w:val="28"/>
        </w:numPr>
        <w:pBdr>
          <w:top w:val="nil"/>
          <w:left w:val="nil"/>
          <w:bottom w:val="nil"/>
          <w:right w:val="nil"/>
          <w:between w:val="nil"/>
        </w:pBdr>
        <w:tabs>
          <w:tab w:val="left" w:pos="567"/>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Асоціація має право укласти договір зі спеціалізованою аудиторською організацією для проведення перевірки і підтвердження річної фінансової звітності (зовнішній аудит). Зовнішній аудитор затверджується рішенням Загальних зборів за поданням Президента або не менше 10 ( десяти) відсотків членів Асоціації.</w:t>
      </w:r>
    </w:p>
    <w:p w14:paraId="363D4C09" w14:textId="77777777" w:rsidR="00EA1FA6" w:rsidRPr="00362B9E" w:rsidRDefault="00000000">
      <w:p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w:t>
      </w:r>
    </w:p>
    <w:p w14:paraId="689AB58E" w14:textId="77777777" w:rsidR="00EA1FA6" w:rsidRPr="00115F9C" w:rsidRDefault="00115F9C" w:rsidP="00115F9C">
      <w:pPr>
        <w:pStyle w:val="a9"/>
        <w:numPr>
          <w:ilvl w:val="0"/>
          <w:numId w:val="28"/>
        </w:numPr>
        <w:pBdr>
          <w:top w:val="nil"/>
          <w:left w:val="nil"/>
          <w:bottom w:val="nil"/>
          <w:right w:val="nil"/>
          <w:between w:val="nil"/>
        </w:pBdr>
        <w:spacing w:after="0" w:line="240" w:lineRule="auto"/>
        <w:ind w:right="-269"/>
        <w:jc w:val="center"/>
        <w:rPr>
          <w:rFonts w:ascii="Times New Roman" w:eastAsia="Times New Roman" w:hAnsi="Times New Roman" w:cs="Times New Roman"/>
          <w:sz w:val="25"/>
          <w:szCs w:val="25"/>
          <w:lang w:val="uk-UA"/>
        </w:rPr>
      </w:pPr>
      <w:r w:rsidRPr="00115F9C">
        <w:rPr>
          <w:rFonts w:ascii="Times New Roman" w:eastAsia="Times New Roman" w:hAnsi="Times New Roman" w:cs="Times New Roman"/>
          <w:b/>
          <w:sz w:val="25"/>
          <w:szCs w:val="25"/>
          <w:lang w:val="uk-UA"/>
        </w:rPr>
        <w:t>ДЖЕРЕЛА НАДХОДЖЕННЯ І ПОРЯДОК ВИКОРИСТАННЯ КОШТІВ ТА ІНШОГО МАЙНА</w:t>
      </w:r>
      <w:r>
        <w:rPr>
          <w:rFonts w:ascii="Times New Roman" w:eastAsia="Times New Roman" w:hAnsi="Times New Roman" w:cs="Times New Roman"/>
          <w:b/>
          <w:sz w:val="25"/>
          <w:szCs w:val="25"/>
          <w:lang w:val="uk-UA"/>
        </w:rPr>
        <w:t xml:space="preserve"> АСОЦІАЦІЇ</w:t>
      </w:r>
    </w:p>
    <w:p w14:paraId="123402F2" w14:textId="77777777" w:rsidR="00115F9C" w:rsidRPr="00115F9C" w:rsidRDefault="00115F9C" w:rsidP="00115F9C">
      <w:pPr>
        <w:pStyle w:val="a9"/>
        <w:pBdr>
          <w:top w:val="nil"/>
          <w:left w:val="nil"/>
          <w:bottom w:val="nil"/>
          <w:right w:val="nil"/>
          <w:between w:val="nil"/>
        </w:pBdr>
        <w:spacing w:after="0" w:line="240" w:lineRule="auto"/>
        <w:ind w:left="560" w:right="-269" w:firstLine="0"/>
        <w:rPr>
          <w:rFonts w:ascii="Times New Roman" w:eastAsia="Times New Roman" w:hAnsi="Times New Roman" w:cs="Times New Roman"/>
          <w:sz w:val="25"/>
          <w:szCs w:val="25"/>
          <w:lang w:val="uk-UA"/>
        </w:rPr>
      </w:pPr>
    </w:p>
    <w:p w14:paraId="7061C924" w14:textId="77777777" w:rsidR="00EA1FA6" w:rsidRPr="00362B9E" w:rsidRDefault="00000000" w:rsidP="00362B9E">
      <w:pPr>
        <w:numPr>
          <w:ilvl w:val="1"/>
          <w:numId w:val="18"/>
        </w:numPr>
        <w:pBdr>
          <w:top w:val="nil"/>
          <w:left w:val="nil"/>
          <w:bottom w:val="nil"/>
          <w:right w:val="nil"/>
          <w:between w:val="nil"/>
        </w:pBdr>
        <w:tabs>
          <w:tab w:val="left" w:pos="993"/>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Асоціація здійснює володіння, користування та розпорядження коштами та іншим майном, що знаходиться у її власності згідно з законодавством.</w:t>
      </w:r>
    </w:p>
    <w:p w14:paraId="726E5200" w14:textId="77777777" w:rsidR="00EA1FA6" w:rsidRPr="00362B9E" w:rsidRDefault="00000000" w:rsidP="00362B9E">
      <w:pPr>
        <w:numPr>
          <w:ilvl w:val="1"/>
          <w:numId w:val="18"/>
        </w:numPr>
        <w:tabs>
          <w:tab w:val="left" w:pos="993"/>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Для здійснення статутної діяльності Асоціація отримує кошти та майно з наступних джерел:</w:t>
      </w:r>
    </w:p>
    <w:p w14:paraId="0D4CC7CF" w14:textId="77777777" w:rsidR="00EA1FA6" w:rsidRPr="00362B9E" w:rsidRDefault="00000000" w:rsidP="00362B9E">
      <w:pPr>
        <w:numPr>
          <w:ilvl w:val="2"/>
          <w:numId w:val="29"/>
        </w:numPr>
        <w:pBdr>
          <w:top w:val="nil"/>
          <w:left w:val="nil"/>
          <w:bottom w:val="nil"/>
          <w:right w:val="nil"/>
          <w:between w:val="nil"/>
        </w:pBdr>
        <w:tabs>
          <w:tab w:val="left" w:pos="993"/>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lastRenderedPageBreak/>
        <w:t>коштів або майна, які надходять безоплатно або у вигляді безповоротної фінансової допомоги чи добровільних пожертвувань, а також вступних та членських внесків;</w:t>
      </w:r>
    </w:p>
    <w:p w14:paraId="559A02C6" w14:textId="77777777" w:rsidR="00EA1FA6" w:rsidRPr="00362B9E" w:rsidRDefault="00000000" w:rsidP="00362B9E">
      <w:pPr>
        <w:numPr>
          <w:ilvl w:val="2"/>
          <w:numId w:val="29"/>
        </w:numPr>
        <w:pBdr>
          <w:top w:val="nil"/>
          <w:left w:val="nil"/>
          <w:bottom w:val="nil"/>
          <w:right w:val="nil"/>
          <w:between w:val="nil"/>
        </w:pBdr>
        <w:tabs>
          <w:tab w:val="left" w:pos="993"/>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пасивних доходів;</w:t>
      </w:r>
    </w:p>
    <w:p w14:paraId="10695713" w14:textId="77777777" w:rsidR="00EA1FA6" w:rsidRPr="00362B9E" w:rsidRDefault="00000000" w:rsidP="00362B9E">
      <w:pPr>
        <w:numPr>
          <w:ilvl w:val="2"/>
          <w:numId w:val="29"/>
        </w:numPr>
        <w:pBdr>
          <w:top w:val="nil"/>
          <w:left w:val="nil"/>
          <w:bottom w:val="nil"/>
          <w:right w:val="nil"/>
          <w:between w:val="nil"/>
        </w:pBdr>
        <w:tabs>
          <w:tab w:val="left" w:pos="993"/>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коштів або майна, які надходять Асоціації від ведення її основної діяльності;</w:t>
      </w:r>
    </w:p>
    <w:p w14:paraId="343E3205" w14:textId="77777777" w:rsidR="00EA1FA6" w:rsidRPr="00362B9E" w:rsidRDefault="00000000" w:rsidP="00362B9E">
      <w:pPr>
        <w:numPr>
          <w:ilvl w:val="2"/>
          <w:numId w:val="29"/>
        </w:numPr>
        <w:pBdr>
          <w:top w:val="nil"/>
          <w:left w:val="nil"/>
          <w:bottom w:val="nil"/>
          <w:right w:val="nil"/>
          <w:between w:val="nil"/>
        </w:pBdr>
        <w:tabs>
          <w:tab w:val="left" w:pos="993"/>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дотацій або субсидій, отриманих із державного або місцевого бюджетів, державних цільових фондів або в межах технічної чи благодійної, у тому числі гуманітарної, допомоги;</w:t>
      </w:r>
    </w:p>
    <w:p w14:paraId="5111B38C" w14:textId="77777777" w:rsidR="00EA1FA6" w:rsidRPr="00362B9E" w:rsidRDefault="00000000" w:rsidP="00362B9E">
      <w:pPr>
        <w:numPr>
          <w:ilvl w:val="2"/>
          <w:numId w:val="29"/>
        </w:numPr>
        <w:pBdr>
          <w:top w:val="nil"/>
          <w:left w:val="nil"/>
          <w:bottom w:val="nil"/>
          <w:right w:val="nil"/>
          <w:between w:val="nil"/>
        </w:pBdr>
        <w:tabs>
          <w:tab w:val="left" w:pos="993"/>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інших джерел, не заборонених законом.</w:t>
      </w:r>
    </w:p>
    <w:p w14:paraId="2F21D182" w14:textId="77777777" w:rsidR="00EA1FA6" w:rsidRPr="00362B9E" w:rsidRDefault="00000000" w:rsidP="00362B9E">
      <w:pPr>
        <w:numPr>
          <w:ilvl w:val="1"/>
          <w:numId w:val="19"/>
        </w:numPr>
        <w:pBdr>
          <w:top w:val="nil"/>
          <w:left w:val="nil"/>
          <w:bottom w:val="nil"/>
          <w:right w:val="nil"/>
          <w:between w:val="nil"/>
        </w:pBdr>
        <w:tabs>
          <w:tab w:val="left" w:pos="993"/>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Розпорядження майном Асоціації здійснюють у межах визначеної цим Статутом компетенції відповідні органи Асоціації.</w:t>
      </w:r>
    </w:p>
    <w:p w14:paraId="3F6F454A" w14:textId="77777777" w:rsidR="00EA1FA6" w:rsidRPr="00362B9E" w:rsidRDefault="00000000" w:rsidP="00362B9E">
      <w:pPr>
        <w:numPr>
          <w:ilvl w:val="1"/>
          <w:numId w:val="19"/>
        </w:numPr>
        <w:tabs>
          <w:tab w:val="left" w:pos="993"/>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Ризик випадкової загибелі або пошкодження майна, що є власністю Асоціації, несе Асоціація. Ризик випадкової загибелі або пошкодження майна, що передане Асоціації у користування, несе сторона, визначена відповідним договором (угодою).</w:t>
      </w:r>
    </w:p>
    <w:p w14:paraId="2AC1F24A" w14:textId="77777777" w:rsidR="00EA1FA6" w:rsidRPr="00362B9E" w:rsidRDefault="00000000" w:rsidP="00362B9E">
      <w:pPr>
        <w:numPr>
          <w:ilvl w:val="1"/>
          <w:numId w:val="19"/>
        </w:numPr>
        <w:tabs>
          <w:tab w:val="left" w:pos="993"/>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Асоціація самостійно встановлює розмір та форму використання коштів. Поточні витрати здійснюються Президентом.</w:t>
      </w:r>
    </w:p>
    <w:p w14:paraId="6D78C284" w14:textId="77777777" w:rsidR="00EA1FA6" w:rsidRPr="00362B9E" w:rsidRDefault="00000000" w:rsidP="00362B9E">
      <w:pPr>
        <w:numPr>
          <w:ilvl w:val="1"/>
          <w:numId w:val="19"/>
        </w:numPr>
        <w:tabs>
          <w:tab w:val="left" w:pos="993"/>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Доходи (прибутки) або майно Асоціації чи їх частина не підлягають розподілу між її засновниками (учасниками), членами Асоціації, працівниками (крім оплати їхньої праці, нарахування єдиного соціального внеску), членами органів управління та іншими пов’язаними з ними особами.</w:t>
      </w:r>
    </w:p>
    <w:p w14:paraId="4CCB46A7" w14:textId="77777777" w:rsidR="00EA1FA6" w:rsidRPr="00362B9E" w:rsidRDefault="00000000" w:rsidP="00362B9E">
      <w:pPr>
        <w:numPr>
          <w:ilvl w:val="1"/>
          <w:numId w:val="19"/>
        </w:numPr>
        <w:tabs>
          <w:tab w:val="left" w:pos="993"/>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Доходи (прибутки) та майно Асоціації використовуються виключно для фінансування видатків на утримання Асоціації, реалізації мети (цілей, завдань) та напрямів діяльності, визначених Статутом.</w:t>
      </w:r>
    </w:p>
    <w:p w14:paraId="2D624285" w14:textId="77777777" w:rsidR="00EA1FA6" w:rsidRPr="00362B9E" w:rsidRDefault="00000000" w:rsidP="00362B9E">
      <w:pPr>
        <w:tabs>
          <w:tab w:val="left" w:pos="993"/>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w:t>
      </w:r>
    </w:p>
    <w:p w14:paraId="2D9EB798" w14:textId="77777777" w:rsidR="00EA1FA6" w:rsidRPr="00362B9E" w:rsidRDefault="00000000" w:rsidP="00362B9E">
      <w:pPr>
        <w:numPr>
          <w:ilvl w:val="0"/>
          <w:numId w:val="29"/>
        </w:numPr>
        <w:pBdr>
          <w:top w:val="nil"/>
          <w:left w:val="nil"/>
          <w:bottom w:val="nil"/>
          <w:right w:val="nil"/>
          <w:between w:val="nil"/>
        </w:pBdr>
        <w:tabs>
          <w:tab w:val="left" w:pos="993"/>
        </w:tabs>
        <w:spacing w:after="0" w:line="240" w:lineRule="auto"/>
        <w:ind w:left="0" w:right="-269" w:firstLine="567"/>
        <w:jc w:val="center"/>
        <w:rPr>
          <w:rFonts w:ascii="Times New Roman" w:eastAsia="Times New Roman" w:hAnsi="Times New Roman" w:cs="Times New Roman"/>
          <w:sz w:val="25"/>
          <w:szCs w:val="25"/>
          <w:lang w:val="uk-UA"/>
        </w:rPr>
      </w:pPr>
      <w:r w:rsidRPr="00362B9E">
        <w:rPr>
          <w:rFonts w:ascii="Times New Roman" w:eastAsia="Times New Roman" w:hAnsi="Times New Roman" w:cs="Times New Roman"/>
          <w:b/>
          <w:sz w:val="25"/>
          <w:szCs w:val="25"/>
          <w:lang w:val="uk-UA"/>
        </w:rPr>
        <w:t>ОБЛІК ТА ЗВІТНІСТЬ</w:t>
      </w:r>
    </w:p>
    <w:p w14:paraId="3CF5FC70" w14:textId="77777777" w:rsidR="00EA1FA6" w:rsidRPr="00362B9E" w:rsidRDefault="00000000" w:rsidP="00362B9E">
      <w:pPr>
        <w:tabs>
          <w:tab w:val="left" w:pos="993"/>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w:t>
      </w:r>
    </w:p>
    <w:p w14:paraId="43E233B2" w14:textId="77777777" w:rsidR="00EA1FA6" w:rsidRPr="00362B9E" w:rsidRDefault="00000000" w:rsidP="00362B9E">
      <w:pPr>
        <w:numPr>
          <w:ilvl w:val="1"/>
          <w:numId w:val="20"/>
        </w:numPr>
        <w:tabs>
          <w:tab w:val="left" w:pos="993"/>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Асоціація та створені нею установи та організації ведуть оперативний і бухгалтерський облік, статистичну звітність, реєструються в органах державної податкової служби та вносять до бюджету платежі у порядку і розмірах, передбачених законодавством України. Асоціація подає у встановленому порядку фінансовим органам декларації про свої доходи та витрати.</w:t>
      </w:r>
    </w:p>
    <w:p w14:paraId="57E619CA" w14:textId="77777777" w:rsidR="00EA1FA6" w:rsidRPr="00362B9E" w:rsidRDefault="00000000">
      <w:pPr>
        <w:numPr>
          <w:ilvl w:val="1"/>
          <w:numId w:val="20"/>
        </w:numP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Відповідальність за стан обліку, своєчасне подання бухгалтерської та іншої звітності покладено на Президента та головного бухгалтера Асоціації (за наявності).</w:t>
      </w:r>
    </w:p>
    <w:p w14:paraId="31784A54" w14:textId="77777777" w:rsidR="00EA1FA6" w:rsidRPr="00362B9E" w:rsidRDefault="00000000">
      <w:pPr>
        <w:numPr>
          <w:ilvl w:val="1"/>
          <w:numId w:val="20"/>
        </w:numP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Фінансовий рік встановлюється з 1 січня до 31 грудня включно.</w:t>
      </w:r>
    </w:p>
    <w:p w14:paraId="6EC83A3A" w14:textId="77777777" w:rsidR="00EA1FA6" w:rsidRPr="00362B9E" w:rsidRDefault="00000000">
      <w:pPr>
        <w:numPr>
          <w:ilvl w:val="1"/>
          <w:numId w:val="20"/>
        </w:numP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Річний звіт та баланс Асоціації складаються у строки, визначені законодавством.</w:t>
      </w:r>
    </w:p>
    <w:p w14:paraId="126EA860" w14:textId="77777777" w:rsidR="00EA1FA6" w:rsidRPr="00362B9E" w:rsidRDefault="00000000">
      <w:pPr>
        <w:numPr>
          <w:ilvl w:val="1"/>
          <w:numId w:val="20"/>
        </w:numP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Посадові особи Асоціації несуть встановлену законодавством України відповідальність за достовірність даних, що містяться в річному звіті та балансі.</w:t>
      </w:r>
    </w:p>
    <w:p w14:paraId="3A3E3488" w14:textId="77777777" w:rsidR="00EA1FA6" w:rsidRPr="00362B9E" w:rsidRDefault="00000000">
      <w:pP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w:t>
      </w:r>
    </w:p>
    <w:p w14:paraId="7F720E15" w14:textId="77777777" w:rsidR="00EA1FA6" w:rsidRPr="00362B9E" w:rsidRDefault="00000000">
      <w:pPr>
        <w:tabs>
          <w:tab w:val="left" w:pos="1134"/>
        </w:tabs>
        <w:spacing w:after="0" w:line="240" w:lineRule="auto"/>
        <w:ind w:left="0" w:right="-269" w:firstLine="567"/>
        <w:jc w:val="center"/>
        <w:rPr>
          <w:rFonts w:ascii="Times New Roman" w:eastAsia="Times New Roman" w:hAnsi="Times New Roman" w:cs="Times New Roman"/>
          <w:sz w:val="25"/>
          <w:szCs w:val="25"/>
          <w:lang w:val="uk-UA"/>
        </w:rPr>
      </w:pPr>
      <w:r w:rsidRPr="00362B9E">
        <w:rPr>
          <w:rFonts w:ascii="Times New Roman" w:eastAsia="Times New Roman" w:hAnsi="Times New Roman" w:cs="Times New Roman"/>
          <w:b/>
          <w:sz w:val="25"/>
          <w:szCs w:val="25"/>
          <w:lang w:val="uk-UA"/>
        </w:rPr>
        <w:t>9.</w:t>
      </w:r>
      <w:r w:rsidRPr="00362B9E">
        <w:rPr>
          <w:rFonts w:ascii="Times New Roman" w:eastAsia="Times New Roman" w:hAnsi="Times New Roman" w:cs="Times New Roman"/>
          <w:sz w:val="25"/>
          <w:szCs w:val="25"/>
          <w:lang w:val="uk-UA"/>
        </w:rPr>
        <w:t xml:space="preserve"> </w:t>
      </w:r>
      <w:r w:rsidRPr="00362B9E">
        <w:rPr>
          <w:rFonts w:ascii="Times New Roman" w:eastAsia="Times New Roman" w:hAnsi="Times New Roman" w:cs="Times New Roman"/>
          <w:b/>
          <w:sz w:val="25"/>
          <w:szCs w:val="25"/>
          <w:lang w:val="uk-UA"/>
        </w:rPr>
        <w:t>ПОРЯДОК ОСКАРЖЕННЯ РІШЕНЬ, ДІЙ, БЕЗДІЯЛЬНОСТІ КЕРІВНИХ ОРГАНІВ АСОЦІАЦІЇ ТА РОЗГЛЯДУ СКАРГ</w:t>
      </w:r>
    </w:p>
    <w:p w14:paraId="5593432C" w14:textId="77777777" w:rsidR="00EA1FA6" w:rsidRPr="00362B9E" w:rsidRDefault="00000000">
      <w:pP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w:t>
      </w:r>
    </w:p>
    <w:p w14:paraId="0D84DF75" w14:textId="77777777" w:rsidR="00EA1FA6" w:rsidRPr="00362B9E" w:rsidRDefault="00000000">
      <w:pPr>
        <w:numPr>
          <w:ilvl w:val="1"/>
          <w:numId w:val="21"/>
        </w:numP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Члени Асоціації мають право оскаржити рішення, дії або бездіяльність іншого члена Асоціації, Президента, Віце-президента, Президії шляхом подання письмової скарги до вищестоящого органу Асоціації або до суду.</w:t>
      </w:r>
    </w:p>
    <w:p w14:paraId="3D7D3145" w14:textId="77777777" w:rsidR="00EA1FA6" w:rsidRPr="00362B9E" w:rsidRDefault="00000000">
      <w:pPr>
        <w:numPr>
          <w:ilvl w:val="1"/>
          <w:numId w:val="21"/>
        </w:numP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Скарги на дії або бездіяльність іншого члена Асоціації подаються Президенту або Віце-президенту, і розглядаються ними у 30-денний термін. Президент або Віце-президент за </w:t>
      </w:r>
      <w:r w:rsidRPr="00362B9E">
        <w:rPr>
          <w:rFonts w:ascii="Times New Roman" w:eastAsia="Times New Roman" w:hAnsi="Times New Roman" w:cs="Times New Roman"/>
          <w:sz w:val="25"/>
          <w:szCs w:val="25"/>
          <w:lang w:val="uk-UA"/>
        </w:rPr>
        <w:lastRenderedPageBreak/>
        <w:t>результатами розгляду скарги приймає рішення, про яке заявник повідомляється шляхом відправлення повідомлення електронною поштою або рекомендованим листом з повідомленням про вручення протягом 10 (десяти) днів з дня прийняття рішення.</w:t>
      </w:r>
    </w:p>
    <w:p w14:paraId="06D7EC87" w14:textId="77777777" w:rsidR="00EA1FA6" w:rsidRPr="00362B9E" w:rsidRDefault="00000000">
      <w:pPr>
        <w:numPr>
          <w:ilvl w:val="1"/>
          <w:numId w:val="21"/>
        </w:numP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Заяви щодо оскарження рішень, скарги на дії або бездіяльність Президента або Віце-президента подаються Президії та розглядаються на найближчому засіданні Президії. Президія за результатами розгляду скарги приймає рішення, про яке заявник повідомляється електронною поштою або рекомендованим листом з повідомленням про вручення протягом 30 (тридцяти) днів з дня прийняття рішення.</w:t>
      </w:r>
    </w:p>
    <w:p w14:paraId="24999CF5" w14:textId="77777777" w:rsidR="00EA1FA6" w:rsidRPr="00362B9E" w:rsidRDefault="00000000">
      <w:pPr>
        <w:numPr>
          <w:ilvl w:val="1"/>
          <w:numId w:val="21"/>
        </w:numP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Заяви щодо оскарження рішень, скарги на дії або бездіяльність Президії Асоціації подаються на розгляд Загальних зборів та розглядаються на чергових або позачергових Загальних зборах. Загальні збори за результатами розгляду скарги приймають рішення, про яке заявник повідомляється письмово протягом 30 (тридцяти) днів з дня прийняття рішення.</w:t>
      </w:r>
    </w:p>
    <w:p w14:paraId="34273966" w14:textId="77777777" w:rsidR="00EA1FA6" w:rsidRPr="00362B9E" w:rsidRDefault="00000000">
      <w:pPr>
        <w:numPr>
          <w:ilvl w:val="1"/>
          <w:numId w:val="21"/>
        </w:numP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Рішення Загальних зборів можуть бути оскаржені (скасовані) в судовому порядку у відповідності до чинного законодавства України.</w:t>
      </w:r>
    </w:p>
    <w:p w14:paraId="5FD1C217" w14:textId="77777777" w:rsidR="00EA1FA6" w:rsidRPr="00362B9E" w:rsidRDefault="00000000">
      <w:pPr>
        <w:numPr>
          <w:ilvl w:val="1"/>
          <w:numId w:val="21"/>
        </w:numPr>
        <w:tabs>
          <w:tab w:val="left" w:pos="1134"/>
        </w:tabs>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Член Асоціації має право звернутися до суду з позовом (скаргою), якщо вважає, що рішенням, дією або бездіяльністю керівних органів Асоціації під час здійснення ними управлінських функцій порушено його права, законні інтереси чи свободи.</w:t>
      </w:r>
    </w:p>
    <w:p w14:paraId="0D0FC380" w14:textId="77777777" w:rsidR="00EA1FA6" w:rsidRPr="00362B9E" w:rsidRDefault="00000000">
      <w:pPr>
        <w:spacing w:after="0" w:line="240" w:lineRule="auto"/>
        <w:ind w:left="240" w:right="-269" w:firstLine="0"/>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w:t>
      </w:r>
    </w:p>
    <w:p w14:paraId="30CBC27E" w14:textId="77777777" w:rsidR="00EA1FA6" w:rsidRPr="00362B9E" w:rsidRDefault="00000000">
      <w:pPr>
        <w:spacing w:after="0" w:line="240" w:lineRule="auto"/>
        <w:ind w:left="235" w:right="-269" w:firstLine="0"/>
        <w:jc w:val="center"/>
        <w:rPr>
          <w:rFonts w:ascii="Times New Roman" w:eastAsia="Times New Roman" w:hAnsi="Times New Roman" w:cs="Times New Roman"/>
          <w:sz w:val="25"/>
          <w:szCs w:val="25"/>
          <w:lang w:val="uk-UA"/>
        </w:rPr>
      </w:pPr>
      <w:r w:rsidRPr="00362B9E">
        <w:rPr>
          <w:rFonts w:ascii="Times New Roman" w:eastAsia="Times New Roman" w:hAnsi="Times New Roman" w:cs="Times New Roman"/>
          <w:b/>
          <w:sz w:val="25"/>
          <w:szCs w:val="25"/>
          <w:lang w:val="uk-UA"/>
        </w:rPr>
        <w:t>10.</w:t>
      </w:r>
      <w:r w:rsidRPr="00362B9E">
        <w:rPr>
          <w:rFonts w:ascii="Times New Roman" w:eastAsia="Times New Roman" w:hAnsi="Times New Roman" w:cs="Times New Roman"/>
          <w:sz w:val="25"/>
          <w:szCs w:val="25"/>
          <w:lang w:val="uk-UA"/>
        </w:rPr>
        <w:t xml:space="preserve"> </w:t>
      </w:r>
      <w:r w:rsidRPr="00362B9E">
        <w:rPr>
          <w:rFonts w:ascii="Times New Roman" w:eastAsia="Times New Roman" w:hAnsi="Times New Roman" w:cs="Times New Roman"/>
          <w:b/>
          <w:sz w:val="25"/>
          <w:szCs w:val="25"/>
          <w:lang w:val="uk-UA"/>
        </w:rPr>
        <w:t>ПОРЯДОК СТВОРЕННЯ, ДІЯЛЬНОСТІ ТА ПРИПИНЕННЯ ВІДОКРЕМЛЕНИХ ПІДРОЗДІЛІВ АСОЦІАЦІЇ</w:t>
      </w:r>
    </w:p>
    <w:p w14:paraId="13F13012" w14:textId="77777777" w:rsidR="00EA1FA6" w:rsidRPr="00362B9E" w:rsidRDefault="00000000">
      <w:p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w:t>
      </w:r>
    </w:p>
    <w:p w14:paraId="26CDE347" w14:textId="77777777" w:rsidR="00EA1FA6" w:rsidRPr="00362B9E" w:rsidRDefault="00000000">
      <w:pPr>
        <w:numPr>
          <w:ilvl w:val="1"/>
          <w:numId w:val="24"/>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Відокремлені підрозділи Асоціації створюються за рішенням Президії Асоціації у відповідності до Статуту. Відокремлені підрозділи створюються за територіальним принципом за місцем проживання не менш, ніж двох членів Асоціації. Член Асоціації може належати лише до одного відокремленого підрозділу.</w:t>
      </w:r>
    </w:p>
    <w:p w14:paraId="4394F23C" w14:textId="77777777" w:rsidR="00EA1FA6" w:rsidRPr="00362B9E" w:rsidRDefault="00000000">
      <w:pPr>
        <w:numPr>
          <w:ilvl w:val="1"/>
          <w:numId w:val="24"/>
        </w:numPr>
        <w:spacing w:after="0" w:line="240" w:lineRule="auto"/>
        <w:ind w:left="0" w:right="-269" w:firstLine="567"/>
        <w:jc w:val="both"/>
        <w:rPr>
          <w:rFonts w:ascii="Times New Roman" w:eastAsia="Times New Roman" w:hAnsi="Times New Roman" w:cs="Times New Roman"/>
          <w:b/>
          <w:sz w:val="25"/>
          <w:szCs w:val="25"/>
          <w:lang w:val="uk-UA"/>
        </w:rPr>
      </w:pPr>
      <w:r w:rsidRPr="00362B9E">
        <w:rPr>
          <w:rFonts w:ascii="Times New Roman" w:eastAsia="Times New Roman" w:hAnsi="Times New Roman" w:cs="Times New Roman"/>
          <w:sz w:val="25"/>
          <w:szCs w:val="25"/>
          <w:lang w:val="uk-UA"/>
        </w:rPr>
        <w:t>Відокремлені підрозділи не мають статусу юридичної особи та в своїй діяльності керуються Статутом.</w:t>
      </w:r>
    </w:p>
    <w:p w14:paraId="441DC0A9" w14:textId="77777777" w:rsidR="00EA1FA6" w:rsidRPr="00362B9E" w:rsidRDefault="00000000">
      <w:pPr>
        <w:numPr>
          <w:ilvl w:val="1"/>
          <w:numId w:val="24"/>
        </w:numPr>
        <w:spacing w:after="0" w:line="240" w:lineRule="auto"/>
        <w:ind w:left="0" w:right="-269" w:firstLine="567"/>
        <w:jc w:val="both"/>
        <w:rPr>
          <w:rFonts w:ascii="Times New Roman" w:eastAsia="Times New Roman" w:hAnsi="Times New Roman" w:cs="Times New Roman"/>
          <w:b/>
          <w:sz w:val="25"/>
          <w:szCs w:val="25"/>
          <w:lang w:val="uk-UA"/>
        </w:rPr>
      </w:pPr>
      <w:r w:rsidRPr="00362B9E">
        <w:rPr>
          <w:rFonts w:ascii="Times New Roman" w:eastAsia="Times New Roman" w:hAnsi="Times New Roman" w:cs="Times New Roman"/>
          <w:b/>
          <w:sz w:val="25"/>
          <w:szCs w:val="25"/>
          <w:lang w:val="uk-UA"/>
        </w:rPr>
        <w:t>Відокремлені підрозділи мають наступні повноваження:</w:t>
      </w:r>
    </w:p>
    <w:p w14:paraId="4474FD91" w14:textId="77777777" w:rsidR="00EA1FA6" w:rsidRPr="00362B9E" w:rsidRDefault="00000000">
      <w:pPr>
        <w:numPr>
          <w:ilvl w:val="2"/>
          <w:numId w:val="23"/>
        </w:numPr>
        <w:pBdr>
          <w:top w:val="nil"/>
          <w:left w:val="nil"/>
          <w:bottom w:val="nil"/>
          <w:right w:val="nil"/>
          <w:between w:val="nil"/>
        </w:pBdr>
        <w:tabs>
          <w:tab w:val="left" w:pos="709"/>
        </w:tabs>
        <w:spacing w:after="0" w:line="240" w:lineRule="auto"/>
        <w:ind w:left="0" w:right="-269" w:firstLine="566"/>
        <w:jc w:val="both"/>
        <w:rPr>
          <w:rFonts w:ascii="Times New Roman" w:eastAsia="Times New Roman" w:hAnsi="Times New Roman" w:cs="Times New Roman"/>
          <w:b/>
          <w:sz w:val="25"/>
          <w:szCs w:val="25"/>
          <w:lang w:val="uk-UA"/>
        </w:rPr>
      </w:pPr>
      <w:r w:rsidRPr="00362B9E">
        <w:rPr>
          <w:rFonts w:ascii="Times New Roman" w:eastAsia="Times New Roman" w:hAnsi="Times New Roman" w:cs="Times New Roman"/>
          <w:sz w:val="25"/>
          <w:szCs w:val="25"/>
          <w:lang w:val="uk-UA"/>
        </w:rPr>
        <w:t>представляють Асоціацію в межах території, на яку поширюються їх повноваження;</w:t>
      </w:r>
    </w:p>
    <w:p w14:paraId="57308C46" w14:textId="77777777" w:rsidR="00EA1FA6" w:rsidRPr="00362B9E" w:rsidRDefault="00000000">
      <w:pPr>
        <w:numPr>
          <w:ilvl w:val="2"/>
          <w:numId w:val="23"/>
        </w:numPr>
        <w:pBdr>
          <w:top w:val="nil"/>
          <w:left w:val="nil"/>
          <w:bottom w:val="nil"/>
          <w:right w:val="nil"/>
          <w:between w:val="nil"/>
        </w:pBdr>
        <w:tabs>
          <w:tab w:val="left" w:pos="709"/>
        </w:tabs>
        <w:spacing w:after="0" w:line="240" w:lineRule="auto"/>
        <w:ind w:left="0" w:right="-269" w:firstLine="566"/>
        <w:jc w:val="both"/>
        <w:rPr>
          <w:rFonts w:ascii="Times New Roman" w:eastAsia="Times New Roman" w:hAnsi="Times New Roman" w:cs="Times New Roman"/>
          <w:b/>
          <w:sz w:val="25"/>
          <w:szCs w:val="25"/>
          <w:lang w:val="uk-UA"/>
        </w:rPr>
      </w:pPr>
      <w:r w:rsidRPr="00362B9E">
        <w:rPr>
          <w:rFonts w:ascii="Times New Roman" w:eastAsia="Times New Roman" w:hAnsi="Times New Roman" w:cs="Times New Roman"/>
          <w:sz w:val="25"/>
          <w:szCs w:val="25"/>
          <w:lang w:val="uk-UA"/>
        </w:rPr>
        <w:t>реалізують статутні мету та завдання Асоціації у межах території, на яку поширюються їх повноваження, згідно з наданими рішенням Загальних зборів повноваженнями;</w:t>
      </w:r>
    </w:p>
    <w:p w14:paraId="7C824925" w14:textId="77777777" w:rsidR="00EA1FA6" w:rsidRPr="00362B9E" w:rsidRDefault="00000000">
      <w:pPr>
        <w:numPr>
          <w:ilvl w:val="2"/>
          <w:numId w:val="23"/>
        </w:numPr>
        <w:pBdr>
          <w:top w:val="nil"/>
          <w:left w:val="nil"/>
          <w:bottom w:val="nil"/>
          <w:right w:val="nil"/>
          <w:between w:val="nil"/>
        </w:pBdr>
        <w:tabs>
          <w:tab w:val="left" w:pos="709"/>
        </w:tabs>
        <w:spacing w:after="0" w:line="240" w:lineRule="auto"/>
        <w:ind w:left="0" w:right="-269" w:firstLine="566"/>
        <w:jc w:val="both"/>
        <w:rPr>
          <w:rFonts w:ascii="Times New Roman" w:eastAsia="Times New Roman" w:hAnsi="Times New Roman" w:cs="Times New Roman"/>
          <w:b/>
          <w:sz w:val="25"/>
          <w:szCs w:val="25"/>
          <w:lang w:val="uk-UA"/>
        </w:rPr>
      </w:pPr>
      <w:r w:rsidRPr="00362B9E">
        <w:rPr>
          <w:rFonts w:ascii="Times New Roman" w:eastAsia="Times New Roman" w:hAnsi="Times New Roman" w:cs="Times New Roman"/>
          <w:sz w:val="25"/>
          <w:szCs w:val="25"/>
          <w:lang w:val="uk-UA"/>
        </w:rPr>
        <w:t>проводять роботу по залученню нових членів з використанням засобів, не заборонених чинним законодавством України.</w:t>
      </w:r>
    </w:p>
    <w:p w14:paraId="2D3D09FA" w14:textId="77777777" w:rsidR="00EA1FA6" w:rsidRPr="00362B9E" w:rsidRDefault="00000000">
      <w:pPr>
        <w:numPr>
          <w:ilvl w:val="1"/>
          <w:numId w:val="24"/>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Відокремлені підрозділи підпорядковуються Президії і використовують майно Асоціації в межах, визначених Президією. За рішенням Президії відокремлені підрозділи можуть наділятися окремими функціями щодо розпорядження коштами та іншим майном Асоціації. Керівники відокремлених підрозділів призначаються Президією і діють на підставі довіреності, яка видається Президентом.</w:t>
      </w:r>
    </w:p>
    <w:p w14:paraId="19B48747" w14:textId="77777777" w:rsidR="00EA1FA6" w:rsidRPr="00362B9E" w:rsidRDefault="00000000">
      <w:pPr>
        <w:numPr>
          <w:ilvl w:val="1"/>
          <w:numId w:val="24"/>
        </w:numPr>
        <w:spacing w:after="0" w:line="240" w:lineRule="auto"/>
        <w:ind w:left="0" w:right="-269" w:firstLine="567"/>
        <w:jc w:val="both"/>
        <w:rPr>
          <w:rFonts w:ascii="Times New Roman" w:eastAsia="Times New Roman" w:hAnsi="Times New Roman" w:cs="Times New Roman"/>
          <w:b/>
          <w:sz w:val="25"/>
          <w:szCs w:val="25"/>
          <w:lang w:val="uk-UA"/>
        </w:rPr>
      </w:pPr>
      <w:r w:rsidRPr="00362B9E">
        <w:rPr>
          <w:rFonts w:ascii="Times New Roman" w:eastAsia="Times New Roman" w:hAnsi="Times New Roman" w:cs="Times New Roman"/>
          <w:b/>
          <w:sz w:val="25"/>
          <w:szCs w:val="25"/>
          <w:lang w:val="uk-UA"/>
        </w:rPr>
        <w:t xml:space="preserve"> Керівник відокремленого підрозділу має право:</w:t>
      </w:r>
    </w:p>
    <w:p w14:paraId="3DB65EE6" w14:textId="77777777" w:rsidR="00EA1FA6" w:rsidRPr="00362B9E" w:rsidRDefault="00000000">
      <w:pPr>
        <w:numPr>
          <w:ilvl w:val="2"/>
          <w:numId w:val="30"/>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приймати рішення про використання назви та символіки Асоціації для реалізації завдань Асоціації;</w:t>
      </w:r>
    </w:p>
    <w:p w14:paraId="18636890" w14:textId="77777777" w:rsidR="00EA1FA6" w:rsidRPr="00362B9E" w:rsidRDefault="00000000">
      <w:pPr>
        <w:numPr>
          <w:ilvl w:val="2"/>
          <w:numId w:val="30"/>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звертатися до керівних органів Асоціації щодо отримання допомоги у реалізації завдань Асоціації;</w:t>
      </w:r>
    </w:p>
    <w:p w14:paraId="38AF08F8" w14:textId="77777777" w:rsidR="00EA1FA6" w:rsidRPr="00362B9E" w:rsidRDefault="00000000">
      <w:pPr>
        <w:numPr>
          <w:ilvl w:val="2"/>
          <w:numId w:val="30"/>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lastRenderedPageBreak/>
        <w:t>звертатися з клопотаннями до керівних органів Асоціації.</w:t>
      </w:r>
    </w:p>
    <w:p w14:paraId="2DF7F5D3" w14:textId="77777777" w:rsidR="00EA1FA6" w:rsidRPr="00362B9E" w:rsidRDefault="00000000">
      <w:pPr>
        <w:numPr>
          <w:ilvl w:val="1"/>
          <w:numId w:val="24"/>
        </w:numPr>
        <w:spacing w:after="0" w:line="240" w:lineRule="auto"/>
        <w:ind w:left="0" w:right="-269" w:firstLine="567"/>
        <w:jc w:val="both"/>
        <w:rPr>
          <w:rFonts w:ascii="Times New Roman" w:eastAsia="Times New Roman" w:hAnsi="Times New Roman" w:cs="Times New Roman"/>
          <w:b/>
          <w:sz w:val="25"/>
          <w:szCs w:val="25"/>
          <w:lang w:val="uk-UA"/>
        </w:rPr>
      </w:pPr>
      <w:r w:rsidRPr="00362B9E">
        <w:rPr>
          <w:rFonts w:ascii="Times New Roman" w:eastAsia="Times New Roman" w:hAnsi="Times New Roman" w:cs="Times New Roman"/>
          <w:b/>
          <w:sz w:val="25"/>
          <w:szCs w:val="25"/>
          <w:lang w:val="uk-UA"/>
        </w:rPr>
        <w:t>Керівник відокремленого підрозділу зобов’язаний:</w:t>
      </w:r>
    </w:p>
    <w:p w14:paraId="1C9E706D" w14:textId="77777777" w:rsidR="00EA1FA6" w:rsidRPr="00362B9E" w:rsidRDefault="00000000">
      <w:pPr>
        <w:numPr>
          <w:ilvl w:val="2"/>
          <w:numId w:val="22"/>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дотримуватися вимог Статуту Асоціації;</w:t>
      </w:r>
    </w:p>
    <w:p w14:paraId="054BD819" w14:textId="77777777" w:rsidR="00EA1FA6" w:rsidRPr="00362B9E" w:rsidRDefault="00000000">
      <w:pPr>
        <w:numPr>
          <w:ilvl w:val="2"/>
          <w:numId w:val="22"/>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виконувати законні та прийняті в межах вимог Статуту Асоціації рішення керівних органів Асоціації;</w:t>
      </w:r>
    </w:p>
    <w:p w14:paraId="49ADEA08" w14:textId="77777777" w:rsidR="00EA1FA6" w:rsidRPr="00362B9E" w:rsidRDefault="00000000">
      <w:pPr>
        <w:numPr>
          <w:ilvl w:val="2"/>
          <w:numId w:val="22"/>
        </w:numPr>
        <w:pBdr>
          <w:top w:val="nil"/>
          <w:left w:val="nil"/>
          <w:bottom w:val="nil"/>
          <w:right w:val="nil"/>
          <w:between w:val="nil"/>
        </w:pBd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не допускати дій, спрямованих на порушення честі, гідності членів Асоціації.</w:t>
      </w:r>
    </w:p>
    <w:p w14:paraId="2FF82287" w14:textId="77777777" w:rsidR="00EA1FA6" w:rsidRPr="00362B9E" w:rsidRDefault="00000000">
      <w:pPr>
        <w:numPr>
          <w:ilvl w:val="1"/>
          <w:numId w:val="24"/>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Рішення про припинення діяльності (закриття) відокремленого підрозділу приймається Президією відповідно до Статуту. </w:t>
      </w:r>
    </w:p>
    <w:p w14:paraId="5D5164EA" w14:textId="77777777" w:rsidR="00EA1FA6" w:rsidRPr="00362B9E" w:rsidRDefault="00000000">
      <w:p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w:t>
      </w:r>
    </w:p>
    <w:p w14:paraId="169956FA" w14:textId="77777777" w:rsidR="00EA1FA6" w:rsidRPr="00362B9E" w:rsidRDefault="00000000">
      <w:pPr>
        <w:numPr>
          <w:ilvl w:val="0"/>
          <w:numId w:val="22"/>
        </w:numPr>
        <w:pBdr>
          <w:top w:val="nil"/>
          <w:left w:val="nil"/>
          <w:bottom w:val="nil"/>
          <w:right w:val="nil"/>
          <w:between w:val="nil"/>
        </w:pBdr>
        <w:spacing w:after="0" w:line="240" w:lineRule="auto"/>
        <w:ind w:right="-269"/>
        <w:jc w:val="center"/>
        <w:rPr>
          <w:rFonts w:ascii="Times New Roman" w:eastAsia="Times New Roman" w:hAnsi="Times New Roman" w:cs="Times New Roman"/>
          <w:sz w:val="25"/>
          <w:szCs w:val="25"/>
          <w:lang w:val="uk-UA"/>
        </w:rPr>
      </w:pPr>
      <w:r w:rsidRPr="00362B9E">
        <w:rPr>
          <w:rFonts w:ascii="Times New Roman" w:eastAsia="Times New Roman" w:hAnsi="Times New Roman" w:cs="Times New Roman"/>
          <w:b/>
          <w:sz w:val="25"/>
          <w:szCs w:val="25"/>
          <w:lang w:val="uk-UA"/>
        </w:rPr>
        <w:t>ВНЕСЕННЯ ЗМІН ТА ДОПОВНЕНЬ ДО СТАТУТУ</w:t>
      </w:r>
    </w:p>
    <w:p w14:paraId="13AA72DD" w14:textId="77777777" w:rsidR="00EA1FA6" w:rsidRPr="00362B9E" w:rsidRDefault="00000000">
      <w:p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w:t>
      </w:r>
    </w:p>
    <w:p w14:paraId="0D054B0D" w14:textId="77777777" w:rsidR="00EA1FA6" w:rsidRPr="00362B9E" w:rsidRDefault="00000000">
      <w:pPr>
        <w:numPr>
          <w:ilvl w:val="1"/>
          <w:numId w:val="25"/>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Зміни та доповнення до Статуту приймаються за рішенням Загальних зборів.</w:t>
      </w:r>
    </w:p>
    <w:p w14:paraId="1F1CDF22" w14:textId="77777777" w:rsidR="00EA1FA6" w:rsidRPr="00362B9E" w:rsidRDefault="00000000">
      <w:pPr>
        <w:numPr>
          <w:ilvl w:val="1"/>
          <w:numId w:val="25"/>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Про зміни та доповнення, що сталися в установчих документах, Асоціація повідомляє відповідний орган державної реєстрації у встановленому законом порядку. </w:t>
      </w:r>
    </w:p>
    <w:p w14:paraId="31A8D1AD" w14:textId="77777777" w:rsidR="00EA1FA6" w:rsidRPr="00362B9E" w:rsidRDefault="00000000">
      <w:p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w:t>
      </w:r>
    </w:p>
    <w:p w14:paraId="3480A7C6" w14:textId="77777777" w:rsidR="00EA1FA6" w:rsidRPr="00362B9E" w:rsidRDefault="00000000">
      <w:pPr>
        <w:numPr>
          <w:ilvl w:val="0"/>
          <w:numId w:val="22"/>
        </w:numPr>
        <w:pBdr>
          <w:top w:val="nil"/>
          <w:left w:val="nil"/>
          <w:bottom w:val="nil"/>
          <w:right w:val="nil"/>
          <w:between w:val="nil"/>
        </w:pBdr>
        <w:spacing w:after="0" w:line="240" w:lineRule="auto"/>
        <w:ind w:left="0" w:right="-269" w:firstLine="567"/>
        <w:jc w:val="center"/>
        <w:rPr>
          <w:rFonts w:ascii="Times New Roman" w:eastAsia="Times New Roman" w:hAnsi="Times New Roman" w:cs="Times New Roman"/>
          <w:sz w:val="25"/>
          <w:szCs w:val="25"/>
          <w:lang w:val="uk-UA"/>
        </w:rPr>
      </w:pPr>
      <w:r w:rsidRPr="00362B9E">
        <w:rPr>
          <w:rFonts w:ascii="Times New Roman" w:eastAsia="Times New Roman" w:hAnsi="Times New Roman" w:cs="Times New Roman"/>
          <w:b/>
          <w:sz w:val="25"/>
          <w:szCs w:val="25"/>
          <w:lang w:val="uk-UA"/>
        </w:rPr>
        <w:t>ПРИПИНЕННЯ ДІЯЛЬНОСТІ АСОЦІАЦІЇ</w:t>
      </w:r>
    </w:p>
    <w:p w14:paraId="46B12D2C" w14:textId="77777777" w:rsidR="00EA1FA6" w:rsidRPr="00362B9E" w:rsidRDefault="00000000">
      <w:p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w:t>
      </w:r>
    </w:p>
    <w:p w14:paraId="161ECD73" w14:textId="77777777" w:rsidR="00EA1FA6" w:rsidRPr="00362B9E" w:rsidRDefault="00000000">
      <w:pPr>
        <w:numPr>
          <w:ilvl w:val="1"/>
          <w:numId w:val="26"/>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Припинення діяльності Асоціації здійснюється за рішенням Асоціації, прийнятим Загальними зборами, шляхом саморозпуску або реорганізації (злиття, поділу, приєднання або перетворення), чи за рішенням суду про заборону (примусовий розпуск) громадського об'єднання.</w:t>
      </w:r>
    </w:p>
    <w:p w14:paraId="36BC6DCC" w14:textId="77777777" w:rsidR="00EA1FA6" w:rsidRPr="00362B9E" w:rsidRDefault="00000000">
      <w:pPr>
        <w:numPr>
          <w:ilvl w:val="1"/>
          <w:numId w:val="26"/>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Припинення діяльності громадського об'єднання зі статусом юридичної особи має наслідком припинення юридичної особи.</w:t>
      </w:r>
    </w:p>
    <w:p w14:paraId="75CD0DB6" w14:textId="77777777" w:rsidR="00EA1FA6" w:rsidRPr="00362B9E" w:rsidRDefault="00000000">
      <w:pPr>
        <w:numPr>
          <w:ilvl w:val="1"/>
          <w:numId w:val="26"/>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Асоціація має право у будь-який час прийняти рішення про припинення своєї діяльності (саморозпуск).</w:t>
      </w:r>
    </w:p>
    <w:p w14:paraId="569400D1" w14:textId="77777777" w:rsidR="00EA1FA6" w:rsidRPr="00362B9E" w:rsidRDefault="00000000">
      <w:pPr>
        <w:numPr>
          <w:ilvl w:val="1"/>
          <w:numId w:val="26"/>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Рішення про саморозпуск Асоціації приймається Загальними зборами, якщо за це проголосували не менш як 3/4 голосів. Загальні збори створюють ліквідаційну комісію або доручають Президії здійснювати повноваження ліквідаційної комісії для проведення припинення Асоціації як юридичної особи, а також приймають рішення щодо використання коштів та майна Асоціації після її припинення відповідно до статуту.</w:t>
      </w:r>
    </w:p>
    <w:p w14:paraId="06F03BF4" w14:textId="77777777" w:rsidR="00EA1FA6" w:rsidRPr="00362B9E" w:rsidRDefault="00000000">
      <w:pPr>
        <w:numPr>
          <w:ilvl w:val="1"/>
          <w:numId w:val="8"/>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Реорганізація Асоціації здійснюється за рішенням Загальних Зборів, якщо за це проголосувало не менше 3/4 голосів, шляхом злиття, поділу, приєднання або перетворення.</w:t>
      </w:r>
    </w:p>
    <w:p w14:paraId="4938B3F1" w14:textId="77777777" w:rsidR="00EA1FA6" w:rsidRPr="00362B9E" w:rsidRDefault="00000000">
      <w:pPr>
        <w:numPr>
          <w:ilvl w:val="1"/>
          <w:numId w:val="8"/>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Порядок та правові наслідки припинення діяльності Асоціації шляхом саморозпуску, реорганізації або заборони (примусового розпуску) Асоціації визначаються відповідно до Статуту та чинного законодавства України.</w:t>
      </w:r>
    </w:p>
    <w:p w14:paraId="1F5BF626" w14:textId="77777777" w:rsidR="00EA1FA6" w:rsidRPr="00362B9E" w:rsidRDefault="00000000">
      <w:pPr>
        <w:numPr>
          <w:ilvl w:val="1"/>
          <w:numId w:val="8"/>
        </w:num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У разі припинення Асоціації у результаті її ліквідації (саморозпуску, примусового розпуску) чи реорганізації (злиття, поділу, приєднання або перетворення) її активи повинні бути передані одній або кільком неприбутковим організаціям відповідного виду або зараховані до доходу бюджету.</w:t>
      </w:r>
    </w:p>
    <w:p w14:paraId="25FEE23A" w14:textId="77777777" w:rsidR="00EA1FA6" w:rsidRPr="00362B9E" w:rsidRDefault="00EA1FA6">
      <w:pPr>
        <w:spacing w:after="0" w:line="240" w:lineRule="auto"/>
        <w:ind w:right="-269"/>
        <w:jc w:val="both"/>
        <w:rPr>
          <w:rFonts w:ascii="Times New Roman" w:eastAsia="Times New Roman" w:hAnsi="Times New Roman" w:cs="Times New Roman"/>
          <w:sz w:val="25"/>
          <w:szCs w:val="25"/>
          <w:lang w:val="uk-UA"/>
        </w:rPr>
      </w:pPr>
    </w:p>
    <w:p w14:paraId="3E399D6B" w14:textId="77777777" w:rsidR="00EA1FA6" w:rsidRPr="00362B9E" w:rsidRDefault="00000000">
      <w:pPr>
        <w:spacing w:after="0" w:line="240" w:lineRule="auto"/>
        <w:ind w:right="-269"/>
        <w:jc w:val="center"/>
        <w:rPr>
          <w:rFonts w:ascii="Times New Roman" w:eastAsia="Times New Roman" w:hAnsi="Times New Roman" w:cs="Times New Roman"/>
          <w:b/>
          <w:sz w:val="25"/>
          <w:szCs w:val="25"/>
          <w:lang w:val="uk-UA"/>
        </w:rPr>
      </w:pPr>
      <w:r w:rsidRPr="00362B9E">
        <w:rPr>
          <w:rFonts w:ascii="Times New Roman" w:eastAsia="Times New Roman" w:hAnsi="Times New Roman" w:cs="Times New Roman"/>
          <w:b/>
          <w:sz w:val="25"/>
          <w:szCs w:val="25"/>
          <w:lang w:val="uk-UA"/>
        </w:rPr>
        <w:t>ПІДПИСИ</w:t>
      </w:r>
    </w:p>
    <w:p w14:paraId="4358DD40" w14:textId="77777777" w:rsidR="00EA1FA6" w:rsidRPr="00362B9E" w:rsidRDefault="00EA1FA6">
      <w:pPr>
        <w:spacing w:after="0" w:line="240" w:lineRule="auto"/>
        <w:ind w:right="-269"/>
        <w:jc w:val="center"/>
        <w:rPr>
          <w:rFonts w:ascii="Times New Roman" w:eastAsia="Times New Roman" w:hAnsi="Times New Roman" w:cs="Times New Roman"/>
          <w:sz w:val="25"/>
          <w:szCs w:val="25"/>
          <w:lang w:val="uk-UA"/>
        </w:rPr>
      </w:pPr>
    </w:p>
    <w:p w14:paraId="432CAFC0" w14:textId="77777777" w:rsidR="00EA1FA6" w:rsidRPr="00362B9E" w:rsidRDefault="00000000">
      <w:pPr>
        <w:spacing w:after="0" w:line="240" w:lineRule="auto"/>
        <w:ind w:right="-269"/>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Головуючий загальних зборів </w:t>
      </w:r>
    </w:p>
    <w:p w14:paraId="245F27E0" w14:textId="77777777" w:rsidR="00EA1FA6" w:rsidRPr="00362B9E" w:rsidRDefault="00000000">
      <w:pPr>
        <w:spacing w:after="0" w:line="240" w:lineRule="auto"/>
        <w:ind w:right="-269"/>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ГРОМАДСЬКОЇ ОРГАНІЗАЦІЇ </w:t>
      </w:r>
    </w:p>
    <w:p w14:paraId="71898F05" w14:textId="77777777" w:rsidR="00EA1FA6" w:rsidRPr="00362B9E" w:rsidRDefault="00000000">
      <w:pPr>
        <w:spacing w:after="0" w:line="240" w:lineRule="auto"/>
        <w:ind w:right="-269"/>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«АСОЦІАЦІЯ ПОДОЛОГІВ УКРАЇНИ»</w:t>
      </w:r>
    </w:p>
    <w:p w14:paraId="45409A11" w14:textId="77777777" w:rsidR="00EA1FA6" w:rsidRPr="00362B9E" w:rsidRDefault="00000000">
      <w:pPr>
        <w:spacing w:after="0" w:line="240" w:lineRule="auto"/>
        <w:ind w:right="-269"/>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lastRenderedPageBreak/>
        <w:t>__________________________________</w:t>
      </w:r>
      <w:r w:rsidRPr="00362B9E">
        <w:rPr>
          <w:rFonts w:ascii="Times New Roman" w:eastAsia="Times New Roman" w:hAnsi="Times New Roman" w:cs="Times New Roman"/>
          <w:sz w:val="25"/>
          <w:szCs w:val="25"/>
          <w:lang w:val="uk-UA"/>
        </w:rPr>
        <w:tab/>
      </w:r>
      <w:r w:rsidRPr="00362B9E">
        <w:rPr>
          <w:rFonts w:ascii="Times New Roman" w:eastAsia="Times New Roman" w:hAnsi="Times New Roman" w:cs="Times New Roman"/>
          <w:sz w:val="25"/>
          <w:szCs w:val="25"/>
          <w:lang w:val="uk-UA"/>
        </w:rPr>
        <w:tab/>
      </w:r>
      <w:r w:rsidRPr="00362B9E">
        <w:rPr>
          <w:rFonts w:ascii="Times New Roman" w:eastAsia="Times New Roman" w:hAnsi="Times New Roman" w:cs="Times New Roman"/>
          <w:sz w:val="25"/>
          <w:szCs w:val="25"/>
          <w:lang w:val="uk-UA"/>
        </w:rPr>
        <w:tab/>
        <w:t>_______________________</w:t>
      </w:r>
    </w:p>
    <w:p w14:paraId="5A6363B4" w14:textId="77777777" w:rsidR="00EA1FA6" w:rsidRPr="00362B9E" w:rsidRDefault="00EA1FA6">
      <w:pPr>
        <w:spacing w:after="0" w:line="240" w:lineRule="auto"/>
        <w:ind w:right="-269"/>
        <w:jc w:val="both"/>
        <w:rPr>
          <w:rFonts w:ascii="Times New Roman" w:eastAsia="Times New Roman" w:hAnsi="Times New Roman" w:cs="Times New Roman"/>
          <w:sz w:val="25"/>
          <w:szCs w:val="25"/>
          <w:lang w:val="uk-UA"/>
        </w:rPr>
      </w:pPr>
    </w:p>
    <w:p w14:paraId="31F4CEF4" w14:textId="77777777" w:rsidR="00EA1FA6" w:rsidRPr="00362B9E" w:rsidRDefault="00EA1FA6">
      <w:pPr>
        <w:spacing w:after="0" w:line="240" w:lineRule="auto"/>
        <w:ind w:right="-269"/>
        <w:jc w:val="both"/>
        <w:rPr>
          <w:rFonts w:ascii="Times New Roman" w:eastAsia="Times New Roman" w:hAnsi="Times New Roman" w:cs="Times New Roman"/>
          <w:sz w:val="25"/>
          <w:szCs w:val="25"/>
          <w:lang w:val="uk-UA"/>
        </w:rPr>
      </w:pPr>
    </w:p>
    <w:p w14:paraId="17B422F6" w14:textId="77777777" w:rsidR="00EA1FA6" w:rsidRPr="00362B9E" w:rsidRDefault="00000000">
      <w:pPr>
        <w:spacing w:after="0" w:line="240" w:lineRule="auto"/>
        <w:ind w:right="-269"/>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Секретар загальних зборів </w:t>
      </w:r>
    </w:p>
    <w:p w14:paraId="74ADF34F" w14:textId="77777777" w:rsidR="00EA1FA6" w:rsidRPr="00362B9E" w:rsidRDefault="00000000">
      <w:pPr>
        <w:spacing w:after="0" w:line="240" w:lineRule="auto"/>
        <w:ind w:right="-269"/>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ГРОМАДСЬКОЇ ОРГАНІЗАЦІЇ </w:t>
      </w:r>
    </w:p>
    <w:p w14:paraId="505C0387" w14:textId="77777777" w:rsidR="00EA1FA6" w:rsidRPr="00362B9E" w:rsidRDefault="00000000">
      <w:pPr>
        <w:spacing w:after="0" w:line="240" w:lineRule="auto"/>
        <w:ind w:right="-269"/>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«АСОЦІАЦІЯ ПОДОЛОГІВ УКРАЇНИ»</w:t>
      </w:r>
    </w:p>
    <w:p w14:paraId="7500262F" w14:textId="77777777" w:rsidR="00EA1FA6" w:rsidRPr="00362B9E" w:rsidRDefault="00000000">
      <w:pPr>
        <w:spacing w:after="0" w:line="240" w:lineRule="auto"/>
        <w:ind w:right="-269"/>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__________________________________</w:t>
      </w:r>
      <w:r w:rsidRPr="00362B9E">
        <w:rPr>
          <w:rFonts w:ascii="Times New Roman" w:eastAsia="Times New Roman" w:hAnsi="Times New Roman" w:cs="Times New Roman"/>
          <w:sz w:val="25"/>
          <w:szCs w:val="25"/>
          <w:lang w:val="uk-UA"/>
        </w:rPr>
        <w:tab/>
      </w:r>
      <w:r w:rsidRPr="00362B9E">
        <w:rPr>
          <w:rFonts w:ascii="Times New Roman" w:eastAsia="Times New Roman" w:hAnsi="Times New Roman" w:cs="Times New Roman"/>
          <w:sz w:val="25"/>
          <w:szCs w:val="25"/>
          <w:lang w:val="uk-UA"/>
        </w:rPr>
        <w:tab/>
      </w:r>
      <w:r w:rsidRPr="00362B9E">
        <w:rPr>
          <w:rFonts w:ascii="Times New Roman" w:eastAsia="Times New Roman" w:hAnsi="Times New Roman" w:cs="Times New Roman"/>
          <w:sz w:val="25"/>
          <w:szCs w:val="25"/>
          <w:lang w:val="uk-UA"/>
        </w:rPr>
        <w:tab/>
        <w:t>_______________________</w:t>
      </w:r>
    </w:p>
    <w:p w14:paraId="21C5D89B" w14:textId="77777777" w:rsidR="00EA1FA6" w:rsidRPr="00362B9E" w:rsidRDefault="00EA1FA6">
      <w:pPr>
        <w:spacing w:after="0" w:line="240" w:lineRule="auto"/>
        <w:ind w:right="-269"/>
        <w:jc w:val="both"/>
        <w:rPr>
          <w:rFonts w:ascii="Times New Roman" w:eastAsia="Times New Roman" w:hAnsi="Times New Roman" w:cs="Times New Roman"/>
          <w:sz w:val="25"/>
          <w:szCs w:val="25"/>
          <w:lang w:val="uk-UA"/>
        </w:rPr>
      </w:pPr>
    </w:p>
    <w:p w14:paraId="3E136BC7" w14:textId="77777777" w:rsidR="00EA1FA6" w:rsidRPr="00362B9E" w:rsidRDefault="00EA1FA6">
      <w:pPr>
        <w:spacing w:after="0" w:line="240" w:lineRule="auto"/>
        <w:ind w:right="-269"/>
        <w:jc w:val="both"/>
        <w:rPr>
          <w:rFonts w:ascii="Times New Roman" w:eastAsia="Times New Roman" w:hAnsi="Times New Roman" w:cs="Times New Roman"/>
          <w:sz w:val="25"/>
          <w:szCs w:val="25"/>
          <w:lang w:val="uk-UA"/>
        </w:rPr>
      </w:pPr>
    </w:p>
    <w:p w14:paraId="0A1A9759" w14:textId="77777777" w:rsidR="00EA1FA6" w:rsidRPr="00362B9E" w:rsidRDefault="00000000">
      <w:pPr>
        <w:spacing w:after="0" w:line="240" w:lineRule="auto"/>
        <w:ind w:left="0" w:right="-269" w:firstLine="567"/>
        <w:jc w:val="both"/>
        <w:rPr>
          <w:rFonts w:ascii="Times New Roman" w:eastAsia="Times New Roman" w:hAnsi="Times New Roman" w:cs="Times New Roman"/>
          <w:sz w:val="25"/>
          <w:szCs w:val="25"/>
          <w:lang w:val="uk-UA"/>
        </w:rPr>
      </w:pPr>
      <w:r w:rsidRPr="00362B9E">
        <w:rPr>
          <w:rFonts w:ascii="Times New Roman" w:eastAsia="Times New Roman" w:hAnsi="Times New Roman" w:cs="Times New Roman"/>
          <w:sz w:val="25"/>
          <w:szCs w:val="25"/>
          <w:lang w:val="uk-UA"/>
        </w:rPr>
        <w:t xml:space="preserve"> </w:t>
      </w:r>
    </w:p>
    <w:sectPr w:rsidR="00EA1FA6" w:rsidRPr="00362B9E">
      <w:footerReference w:type="even" r:id="rId8"/>
      <w:footerReference w:type="default" r:id="rId9"/>
      <w:pgSz w:w="12240" w:h="15840"/>
      <w:pgMar w:top="1483" w:right="1386" w:bottom="1108" w:left="1200" w:header="720" w:footer="73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58E9AA" w14:textId="77777777" w:rsidR="005D500C" w:rsidRDefault="005D500C">
      <w:pPr>
        <w:spacing w:after="0" w:line="240" w:lineRule="auto"/>
      </w:pPr>
      <w:r>
        <w:separator/>
      </w:r>
    </w:p>
  </w:endnote>
  <w:endnote w:type="continuationSeparator" w:id="0">
    <w:p w14:paraId="6F9D7E1B" w14:textId="77777777" w:rsidR="005D500C" w:rsidRDefault="005D50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Quattrocento Sans">
    <w:charset w:val="00"/>
    <w:family w:val="swiss"/>
    <w:pitch w:val="variable"/>
    <w:sig w:usb0="800000BF" w:usb1="4000005B" w:usb2="00000000" w:usb3="00000000" w:csb0="00000001"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D18B7A" w14:textId="77777777" w:rsidR="00EA1FA6" w:rsidRDefault="00000000">
    <w:pPr>
      <w:pBdr>
        <w:top w:val="nil"/>
        <w:left w:val="nil"/>
        <w:bottom w:val="nil"/>
        <w:right w:val="nil"/>
        <w:between w:val="nil"/>
      </w:pBdr>
      <w:tabs>
        <w:tab w:val="center" w:pos="4513"/>
        <w:tab w:val="right" w:pos="9026"/>
      </w:tabs>
      <w:spacing w:after="0" w:line="240" w:lineRule="auto"/>
      <w:jc w:val="center"/>
    </w:pPr>
    <w:r>
      <w:fldChar w:fldCharType="begin"/>
    </w:r>
    <w:r>
      <w:instrText>PAGE</w:instrText>
    </w:r>
    <w:r>
      <w:fldChar w:fldCharType="separate"/>
    </w:r>
    <w:r>
      <w:fldChar w:fldCharType="end"/>
    </w:r>
  </w:p>
  <w:p w14:paraId="6FE09D56" w14:textId="77777777" w:rsidR="00EA1FA6" w:rsidRDefault="00EA1FA6">
    <w:pPr>
      <w:pBdr>
        <w:top w:val="nil"/>
        <w:left w:val="nil"/>
        <w:bottom w:val="nil"/>
        <w:right w:val="nil"/>
        <w:between w:val="nil"/>
      </w:pBdr>
      <w:tabs>
        <w:tab w:val="center" w:pos="4513"/>
        <w:tab w:val="right" w:pos="9026"/>
      </w:tabs>
      <w:spacing w:after="0"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BE42B8" w14:textId="77777777" w:rsidR="00EA1FA6" w:rsidRDefault="00000000">
    <w:pPr>
      <w:pBdr>
        <w:top w:val="nil"/>
        <w:left w:val="nil"/>
        <w:bottom w:val="nil"/>
        <w:right w:val="nil"/>
        <w:between w:val="nil"/>
      </w:pBdr>
      <w:tabs>
        <w:tab w:val="center" w:pos="4513"/>
        <w:tab w:val="right" w:pos="9026"/>
      </w:tabs>
      <w:spacing w:after="0" w:line="240" w:lineRule="auto"/>
      <w:jc w:val="center"/>
    </w:pPr>
    <w:r>
      <w:fldChar w:fldCharType="begin"/>
    </w:r>
    <w:r>
      <w:instrText>PAGE</w:instrText>
    </w:r>
    <w:r>
      <w:fldChar w:fldCharType="separate"/>
    </w:r>
    <w:r w:rsidR="00362B9E">
      <w:rPr>
        <w:noProof/>
      </w:rPr>
      <w:t>2</w:t>
    </w:r>
    <w:r>
      <w:fldChar w:fldCharType="end"/>
    </w:r>
  </w:p>
  <w:p w14:paraId="1C124EEF" w14:textId="77777777" w:rsidR="00EA1FA6" w:rsidRDefault="00EA1FA6">
    <w:pPr>
      <w:pBdr>
        <w:top w:val="nil"/>
        <w:left w:val="nil"/>
        <w:bottom w:val="nil"/>
        <w:right w:val="nil"/>
        <w:between w:val="nil"/>
      </w:pBdr>
      <w:tabs>
        <w:tab w:val="center" w:pos="4513"/>
        <w:tab w:val="right" w:pos="9026"/>
      </w:tabs>
      <w:spacing w:after="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11AB36" w14:textId="77777777" w:rsidR="005D500C" w:rsidRDefault="005D500C">
      <w:pPr>
        <w:spacing w:after="0" w:line="240" w:lineRule="auto"/>
      </w:pPr>
      <w:r>
        <w:separator/>
      </w:r>
    </w:p>
  </w:footnote>
  <w:footnote w:type="continuationSeparator" w:id="0">
    <w:p w14:paraId="1F487096" w14:textId="77777777" w:rsidR="005D500C" w:rsidRDefault="005D50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81E5C"/>
    <w:multiLevelType w:val="multilevel"/>
    <w:tmpl w:val="ACB2B422"/>
    <w:lvl w:ilvl="0">
      <w:start w:val="3"/>
      <w:numFmt w:val="decimal"/>
      <w:lvlText w:val="%1"/>
      <w:lvlJc w:val="left"/>
      <w:pPr>
        <w:ind w:left="360" w:hanging="360"/>
      </w:pPr>
      <w:rPr>
        <w:rFonts w:ascii="Calibri" w:eastAsia="Calibri" w:hAnsi="Calibri" w:cs="Calibri"/>
        <w:b w:val="0"/>
        <w:i w:val="0"/>
        <w:strike w:val="0"/>
        <w:color w:val="000000"/>
        <w:sz w:val="23"/>
        <w:szCs w:val="23"/>
        <w:u w:val="none"/>
        <w:shd w:val="clear" w:color="auto" w:fill="auto"/>
        <w:vertAlign w:val="baseline"/>
      </w:rPr>
    </w:lvl>
    <w:lvl w:ilvl="1">
      <w:start w:val="6"/>
      <w:numFmt w:val="decimal"/>
      <w:lvlText w:val="%1.%2"/>
      <w:lvlJc w:val="left"/>
      <w:pPr>
        <w:ind w:left="400" w:hanging="400"/>
      </w:pPr>
      <w:rPr>
        <w:rFonts w:ascii="Calibri" w:eastAsia="Calibri" w:hAnsi="Calibri" w:cs="Calibri"/>
        <w:b w:val="0"/>
        <w:i w:val="0"/>
        <w:strike w:val="0"/>
        <w:color w:val="000000"/>
        <w:sz w:val="23"/>
        <w:szCs w:val="23"/>
        <w:u w:val="none"/>
        <w:shd w:val="clear" w:color="auto" w:fill="auto"/>
        <w:vertAlign w:val="baseline"/>
      </w:rPr>
    </w:lvl>
    <w:lvl w:ilvl="2">
      <w:start w:val="1"/>
      <w:numFmt w:val="decimal"/>
      <w:lvlText w:val="%1.%2.%3."/>
      <w:lvlJc w:val="left"/>
      <w:pPr>
        <w:ind w:left="803" w:hanging="803"/>
      </w:pPr>
      <w:rPr>
        <w:rFonts w:ascii="Times New Roman" w:eastAsia="Times New Roman" w:hAnsi="Times New Roman" w:cs="Times New Roman"/>
        <w:b w:val="0"/>
        <w:i w:val="0"/>
        <w:strike w:val="0"/>
        <w:color w:val="000000"/>
        <w:sz w:val="25"/>
        <w:szCs w:val="25"/>
        <w:u w:val="none"/>
        <w:shd w:val="clear" w:color="auto" w:fill="auto"/>
        <w:vertAlign w:val="baseline"/>
      </w:rPr>
    </w:lvl>
    <w:lvl w:ilvl="3">
      <w:start w:val="1"/>
      <w:numFmt w:val="decimal"/>
      <w:lvlText w:val="%4"/>
      <w:lvlJc w:val="left"/>
      <w:pPr>
        <w:ind w:left="1160" w:hanging="1160"/>
      </w:pPr>
      <w:rPr>
        <w:rFonts w:ascii="Calibri" w:eastAsia="Calibri" w:hAnsi="Calibri" w:cs="Calibri"/>
        <w:b w:val="0"/>
        <w:i w:val="0"/>
        <w:strike w:val="0"/>
        <w:color w:val="000000"/>
        <w:sz w:val="23"/>
        <w:szCs w:val="23"/>
        <w:u w:val="none"/>
        <w:shd w:val="clear" w:color="auto" w:fill="auto"/>
        <w:vertAlign w:val="baseline"/>
      </w:rPr>
    </w:lvl>
    <w:lvl w:ilvl="4">
      <w:start w:val="1"/>
      <w:numFmt w:val="lowerLetter"/>
      <w:lvlText w:val="%5"/>
      <w:lvlJc w:val="left"/>
      <w:pPr>
        <w:ind w:left="1880" w:hanging="1880"/>
      </w:pPr>
      <w:rPr>
        <w:rFonts w:ascii="Calibri" w:eastAsia="Calibri" w:hAnsi="Calibri" w:cs="Calibri"/>
        <w:b w:val="0"/>
        <w:i w:val="0"/>
        <w:strike w:val="0"/>
        <w:color w:val="000000"/>
        <w:sz w:val="23"/>
        <w:szCs w:val="23"/>
        <w:u w:val="none"/>
        <w:shd w:val="clear" w:color="auto" w:fill="auto"/>
        <w:vertAlign w:val="baseline"/>
      </w:rPr>
    </w:lvl>
    <w:lvl w:ilvl="5">
      <w:start w:val="1"/>
      <w:numFmt w:val="lowerRoman"/>
      <w:lvlText w:val="%6"/>
      <w:lvlJc w:val="left"/>
      <w:pPr>
        <w:ind w:left="2600" w:hanging="2600"/>
      </w:pPr>
      <w:rPr>
        <w:rFonts w:ascii="Calibri" w:eastAsia="Calibri" w:hAnsi="Calibri" w:cs="Calibri"/>
        <w:b w:val="0"/>
        <w:i w:val="0"/>
        <w:strike w:val="0"/>
        <w:color w:val="000000"/>
        <w:sz w:val="23"/>
        <w:szCs w:val="23"/>
        <w:u w:val="none"/>
        <w:shd w:val="clear" w:color="auto" w:fill="auto"/>
        <w:vertAlign w:val="baseline"/>
      </w:rPr>
    </w:lvl>
    <w:lvl w:ilvl="6">
      <w:start w:val="1"/>
      <w:numFmt w:val="decimal"/>
      <w:lvlText w:val="%7"/>
      <w:lvlJc w:val="left"/>
      <w:pPr>
        <w:ind w:left="3320" w:hanging="3320"/>
      </w:pPr>
      <w:rPr>
        <w:rFonts w:ascii="Calibri" w:eastAsia="Calibri" w:hAnsi="Calibri" w:cs="Calibri"/>
        <w:b w:val="0"/>
        <w:i w:val="0"/>
        <w:strike w:val="0"/>
        <w:color w:val="000000"/>
        <w:sz w:val="23"/>
        <w:szCs w:val="23"/>
        <w:u w:val="none"/>
        <w:shd w:val="clear" w:color="auto" w:fill="auto"/>
        <w:vertAlign w:val="baseline"/>
      </w:rPr>
    </w:lvl>
    <w:lvl w:ilvl="7">
      <w:start w:val="1"/>
      <w:numFmt w:val="lowerLetter"/>
      <w:lvlText w:val="%8"/>
      <w:lvlJc w:val="left"/>
      <w:pPr>
        <w:ind w:left="4040" w:hanging="4040"/>
      </w:pPr>
      <w:rPr>
        <w:rFonts w:ascii="Calibri" w:eastAsia="Calibri" w:hAnsi="Calibri" w:cs="Calibri"/>
        <w:b w:val="0"/>
        <w:i w:val="0"/>
        <w:strike w:val="0"/>
        <w:color w:val="000000"/>
        <w:sz w:val="23"/>
        <w:szCs w:val="23"/>
        <w:u w:val="none"/>
        <w:shd w:val="clear" w:color="auto" w:fill="auto"/>
        <w:vertAlign w:val="baseline"/>
      </w:rPr>
    </w:lvl>
    <w:lvl w:ilvl="8">
      <w:start w:val="1"/>
      <w:numFmt w:val="lowerRoman"/>
      <w:lvlText w:val="%9"/>
      <w:lvlJc w:val="left"/>
      <w:pPr>
        <w:ind w:left="4760" w:hanging="4760"/>
      </w:pPr>
      <w:rPr>
        <w:rFonts w:ascii="Calibri" w:eastAsia="Calibri" w:hAnsi="Calibri" w:cs="Calibri"/>
        <w:b w:val="0"/>
        <w:i w:val="0"/>
        <w:strike w:val="0"/>
        <w:color w:val="000000"/>
        <w:sz w:val="23"/>
        <w:szCs w:val="23"/>
        <w:u w:val="none"/>
        <w:shd w:val="clear" w:color="auto" w:fill="auto"/>
        <w:vertAlign w:val="baseline"/>
      </w:rPr>
    </w:lvl>
  </w:abstractNum>
  <w:abstractNum w:abstractNumId="1" w15:restartNumberingAfterBreak="0">
    <w:nsid w:val="08F54AE0"/>
    <w:multiLevelType w:val="multilevel"/>
    <w:tmpl w:val="7966DF2C"/>
    <w:lvl w:ilvl="0">
      <w:start w:val="1"/>
      <w:numFmt w:val="bullet"/>
      <w:lvlText w:val="•"/>
      <w:lvlJc w:val="left"/>
      <w:pPr>
        <w:ind w:left="360" w:hanging="360"/>
      </w:pPr>
      <w:rPr>
        <w:rFonts w:ascii="Arial" w:eastAsia="Arial" w:hAnsi="Arial" w:cs="Arial"/>
        <w:b w:val="0"/>
        <w:i w:val="0"/>
        <w:strike w:val="0"/>
        <w:color w:val="000000"/>
        <w:sz w:val="20"/>
        <w:szCs w:val="20"/>
        <w:u w:val="none"/>
        <w:shd w:val="clear" w:color="auto" w:fill="auto"/>
        <w:vertAlign w:val="baseline"/>
      </w:rPr>
    </w:lvl>
    <w:lvl w:ilvl="1">
      <w:start w:val="1"/>
      <w:numFmt w:val="bullet"/>
      <w:lvlText w:val="o"/>
      <w:lvlJc w:val="left"/>
      <w:pPr>
        <w:ind w:left="1080" w:hanging="1080"/>
      </w:pPr>
      <w:rPr>
        <w:rFonts w:ascii="Quattrocento Sans" w:eastAsia="Quattrocento Sans" w:hAnsi="Quattrocento Sans" w:cs="Quattrocento Sans"/>
        <w:b w:val="0"/>
        <w:i w:val="0"/>
        <w:strike w:val="0"/>
        <w:color w:val="000000"/>
        <w:sz w:val="20"/>
        <w:szCs w:val="20"/>
        <w:u w:val="none"/>
        <w:shd w:val="clear" w:color="auto" w:fill="auto"/>
        <w:vertAlign w:val="baseline"/>
      </w:rPr>
    </w:lvl>
    <w:lvl w:ilvl="2">
      <w:start w:val="1"/>
      <w:numFmt w:val="bullet"/>
      <w:lvlText w:val="▪"/>
      <w:lvlJc w:val="left"/>
      <w:pPr>
        <w:ind w:left="1800" w:hanging="1800"/>
      </w:pPr>
      <w:rPr>
        <w:rFonts w:ascii="Quattrocento Sans" w:eastAsia="Quattrocento Sans" w:hAnsi="Quattrocento Sans" w:cs="Quattrocento Sans"/>
        <w:b w:val="0"/>
        <w:i w:val="0"/>
        <w:strike w:val="0"/>
        <w:color w:val="000000"/>
        <w:sz w:val="20"/>
        <w:szCs w:val="20"/>
        <w:u w:val="none"/>
        <w:shd w:val="clear" w:color="auto" w:fill="auto"/>
        <w:vertAlign w:val="baseline"/>
      </w:rPr>
    </w:lvl>
    <w:lvl w:ilvl="3">
      <w:start w:val="1"/>
      <w:numFmt w:val="bullet"/>
      <w:lvlText w:val="•"/>
      <w:lvlJc w:val="left"/>
      <w:pPr>
        <w:ind w:left="2520" w:hanging="2520"/>
      </w:pPr>
      <w:rPr>
        <w:rFonts w:ascii="Arial" w:eastAsia="Arial" w:hAnsi="Arial" w:cs="Arial"/>
        <w:b w:val="0"/>
        <w:i w:val="0"/>
        <w:strike w:val="0"/>
        <w:color w:val="000000"/>
        <w:sz w:val="20"/>
        <w:szCs w:val="20"/>
        <w:u w:val="none"/>
        <w:shd w:val="clear" w:color="auto" w:fill="auto"/>
        <w:vertAlign w:val="baseline"/>
      </w:rPr>
    </w:lvl>
    <w:lvl w:ilvl="4">
      <w:start w:val="1"/>
      <w:numFmt w:val="bullet"/>
      <w:lvlText w:val="o"/>
      <w:lvlJc w:val="left"/>
      <w:pPr>
        <w:ind w:left="3240" w:hanging="3240"/>
      </w:pPr>
      <w:rPr>
        <w:rFonts w:ascii="Quattrocento Sans" w:eastAsia="Quattrocento Sans" w:hAnsi="Quattrocento Sans" w:cs="Quattrocento Sans"/>
        <w:b w:val="0"/>
        <w:i w:val="0"/>
        <w:strike w:val="0"/>
        <w:color w:val="000000"/>
        <w:sz w:val="20"/>
        <w:szCs w:val="20"/>
        <w:u w:val="none"/>
        <w:shd w:val="clear" w:color="auto" w:fill="auto"/>
        <w:vertAlign w:val="baseline"/>
      </w:rPr>
    </w:lvl>
    <w:lvl w:ilvl="5">
      <w:start w:val="1"/>
      <w:numFmt w:val="bullet"/>
      <w:lvlText w:val="▪"/>
      <w:lvlJc w:val="left"/>
      <w:pPr>
        <w:ind w:left="3960" w:hanging="3960"/>
      </w:pPr>
      <w:rPr>
        <w:rFonts w:ascii="Quattrocento Sans" w:eastAsia="Quattrocento Sans" w:hAnsi="Quattrocento Sans" w:cs="Quattrocento Sans"/>
        <w:b w:val="0"/>
        <w:i w:val="0"/>
        <w:strike w:val="0"/>
        <w:color w:val="000000"/>
        <w:sz w:val="20"/>
        <w:szCs w:val="20"/>
        <w:u w:val="none"/>
        <w:shd w:val="clear" w:color="auto" w:fill="auto"/>
        <w:vertAlign w:val="baseline"/>
      </w:rPr>
    </w:lvl>
    <w:lvl w:ilvl="6">
      <w:start w:val="1"/>
      <w:numFmt w:val="bullet"/>
      <w:lvlText w:val="•"/>
      <w:lvlJc w:val="left"/>
      <w:pPr>
        <w:ind w:left="4680" w:hanging="4680"/>
      </w:pPr>
      <w:rPr>
        <w:rFonts w:ascii="Arial" w:eastAsia="Arial" w:hAnsi="Arial" w:cs="Arial"/>
        <w:b w:val="0"/>
        <w:i w:val="0"/>
        <w:strike w:val="0"/>
        <w:color w:val="000000"/>
        <w:sz w:val="20"/>
        <w:szCs w:val="20"/>
        <w:u w:val="none"/>
        <w:shd w:val="clear" w:color="auto" w:fill="auto"/>
        <w:vertAlign w:val="baseline"/>
      </w:rPr>
    </w:lvl>
    <w:lvl w:ilvl="7">
      <w:start w:val="1"/>
      <w:numFmt w:val="bullet"/>
      <w:lvlText w:val="o"/>
      <w:lvlJc w:val="left"/>
      <w:pPr>
        <w:ind w:left="5400" w:hanging="5400"/>
      </w:pPr>
      <w:rPr>
        <w:rFonts w:ascii="Quattrocento Sans" w:eastAsia="Quattrocento Sans" w:hAnsi="Quattrocento Sans" w:cs="Quattrocento Sans"/>
        <w:b w:val="0"/>
        <w:i w:val="0"/>
        <w:strike w:val="0"/>
        <w:color w:val="000000"/>
        <w:sz w:val="20"/>
        <w:szCs w:val="20"/>
        <w:u w:val="none"/>
        <w:shd w:val="clear" w:color="auto" w:fill="auto"/>
        <w:vertAlign w:val="baseline"/>
      </w:rPr>
    </w:lvl>
    <w:lvl w:ilvl="8">
      <w:start w:val="1"/>
      <w:numFmt w:val="bullet"/>
      <w:lvlText w:val="▪"/>
      <w:lvlJc w:val="left"/>
      <w:pPr>
        <w:ind w:left="6120" w:hanging="6120"/>
      </w:pPr>
      <w:rPr>
        <w:rFonts w:ascii="Quattrocento Sans" w:eastAsia="Quattrocento Sans" w:hAnsi="Quattrocento Sans" w:cs="Quattrocento Sans"/>
        <w:b w:val="0"/>
        <w:i w:val="0"/>
        <w:strike w:val="0"/>
        <w:color w:val="000000"/>
        <w:sz w:val="20"/>
        <w:szCs w:val="20"/>
        <w:u w:val="none"/>
        <w:shd w:val="clear" w:color="auto" w:fill="auto"/>
        <w:vertAlign w:val="baseline"/>
      </w:rPr>
    </w:lvl>
  </w:abstractNum>
  <w:abstractNum w:abstractNumId="2" w15:restartNumberingAfterBreak="0">
    <w:nsid w:val="09FC3C63"/>
    <w:multiLevelType w:val="multilevel"/>
    <w:tmpl w:val="E2E4EB22"/>
    <w:lvl w:ilvl="0">
      <w:start w:val="9"/>
      <w:numFmt w:val="decimal"/>
      <w:lvlText w:val="%1"/>
      <w:lvlJc w:val="left"/>
      <w:pPr>
        <w:ind w:left="360" w:hanging="360"/>
      </w:pPr>
      <w:rPr>
        <w:rFonts w:ascii="Calibri" w:eastAsia="Calibri" w:hAnsi="Calibri" w:cs="Calibri"/>
        <w:b w:val="0"/>
        <w:i w:val="0"/>
        <w:strike w:val="0"/>
        <w:color w:val="000000"/>
        <w:sz w:val="23"/>
        <w:szCs w:val="23"/>
        <w:u w:val="none"/>
        <w:shd w:val="clear" w:color="auto" w:fill="auto"/>
        <w:vertAlign w:val="baseline"/>
      </w:rPr>
    </w:lvl>
    <w:lvl w:ilvl="1">
      <w:start w:val="1"/>
      <w:numFmt w:val="decimal"/>
      <w:lvlText w:val="%1.%2."/>
      <w:lvlJc w:val="left"/>
      <w:pPr>
        <w:ind w:left="235" w:hanging="235"/>
      </w:pPr>
      <w:rPr>
        <w:rFonts w:ascii="Times New Roman" w:eastAsia="Times New Roman" w:hAnsi="Times New Roman" w:cs="Times New Roman"/>
        <w:b w:val="0"/>
        <w:i w:val="0"/>
        <w:strike w:val="0"/>
        <w:color w:val="000000"/>
        <w:sz w:val="25"/>
        <w:szCs w:val="25"/>
        <w:u w:val="none"/>
        <w:shd w:val="clear" w:color="auto" w:fill="auto"/>
        <w:vertAlign w:val="baseline"/>
      </w:rPr>
    </w:lvl>
    <w:lvl w:ilvl="2">
      <w:start w:val="1"/>
      <w:numFmt w:val="lowerRoman"/>
      <w:lvlText w:val="%3"/>
      <w:lvlJc w:val="left"/>
      <w:pPr>
        <w:ind w:left="1080" w:hanging="1080"/>
      </w:pPr>
      <w:rPr>
        <w:rFonts w:ascii="Calibri" w:eastAsia="Calibri" w:hAnsi="Calibri" w:cs="Calibri"/>
        <w:b w:val="0"/>
        <w:i w:val="0"/>
        <w:strike w:val="0"/>
        <w:color w:val="000000"/>
        <w:sz w:val="23"/>
        <w:szCs w:val="23"/>
        <w:u w:val="none"/>
        <w:shd w:val="clear" w:color="auto" w:fill="auto"/>
        <w:vertAlign w:val="baseline"/>
      </w:rPr>
    </w:lvl>
    <w:lvl w:ilvl="3">
      <w:start w:val="1"/>
      <w:numFmt w:val="decimal"/>
      <w:lvlText w:val="%4"/>
      <w:lvlJc w:val="left"/>
      <w:pPr>
        <w:ind w:left="1800" w:hanging="1800"/>
      </w:pPr>
      <w:rPr>
        <w:rFonts w:ascii="Calibri" w:eastAsia="Calibri" w:hAnsi="Calibri" w:cs="Calibri"/>
        <w:b w:val="0"/>
        <w:i w:val="0"/>
        <w:strike w:val="0"/>
        <w:color w:val="000000"/>
        <w:sz w:val="23"/>
        <w:szCs w:val="23"/>
        <w:u w:val="none"/>
        <w:shd w:val="clear" w:color="auto" w:fill="auto"/>
        <w:vertAlign w:val="baseline"/>
      </w:rPr>
    </w:lvl>
    <w:lvl w:ilvl="4">
      <w:start w:val="1"/>
      <w:numFmt w:val="lowerLetter"/>
      <w:lvlText w:val="%5"/>
      <w:lvlJc w:val="left"/>
      <w:pPr>
        <w:ind w:left="2520" w:hanging="2520"/>
      </w:pPr>
      <w:rPr>
        <w:rFonts w:ascii="Calibri" w:eastAsia="Calibri" w:hAnsi="Calibri" w:cs="Calibri"/>
        <w:b w:val="0"/>
        <w:i w:val="0"/>
        <w:strike w:val="0"/>
        <w:color w:val="000000"/>
        <w:sz w:val="23"/>
        <w:szCs w:val="23"/>
        <w:u w:val="none"/>
        <w:shd w:val="clear" w:color="auto" w:fill="auto"/>
        <w:vertAlign w:val="baseline"/>
      </w:rPr>
    </w:lvl>
    <w:lvl w:ilvl="5">
      <w:start w:val="1"/>
      <w:numFmt w:val="lowerRoman"/>
      <w:lvlText w:val="%6"/>
      <w:lvlJc w:val="left"/>
      <w:pPr>
        <w:ind w:left="3240" w:hanging="3240"/>
      </w:pPr>
      <w:rPr>
        <w:rFonts w:ascii="Calibri" w:eastAsia="Calibri" w:hAnsi="Calibri" w:cs="Calibri"/>
        <w:b w:val="0"/>
        <w:i w:val="0"/>
        <w:strike w:val="0"/>
        <w:color w:val="000000"/>
        <w:sz w:val="23"/>
        <w:szCs w:val="23"/>
        <w:u w:val="none"/>
        <w:shd w:val="clear" w:color="auto" w:fill="auto"/>
        <w:vertAlign w:val="baseline"/>
      </w:rPr>
    </w:lvl>
    <w:lvl w:ilvl="6">
      <w:start w:val="1"/>
      <w:numFmt w:val="decimal"/>
      <w:lvlText w:val="%7"/>
      <w:lvlJc w:val="left"/>
      <w:pPr>
        <w:ind w:left="3960" w:hanging="3960"/>
      </w:pPr>
      <w:rPr>
        <w:rFonts w:ascii="Calibri" w:eastAsia="Calibri" w:hAnsi="Calibri" w:cs="Calibri"/>
        <w:b w:val="0"/>
        <w:i w:val="0"/>
        <w:strike w:val="0"/>
        <w:color w:val="000000"/>
        <w:sz w:val="23"/>
        <w:szCs w:val="23"/>
        <w:u w:val="none"/>
        <w:shd w:val="clear" w:color="auto" w:fill="auto"/>
        <w:vertAlign w:val="baseline"/>
      </w:rPr>
    </w:lvl>
    <w:lvl w:ilvl="7">
      <w:start w:val="1"/>
      <w:numFmt w:val="lowerLetter"/>
      <w:lvlText w:val="%8"/>
      <w:lvlJc w:val="left"/>
      <w:pPr>
        <w:ind w:left="4680" w:hanging="4680"/>
      </w:pPr>
      <w:rPr>
        <w:rFonts w:ascii="Calibri" w:eastAsia="Calibri" w:hAnsi="Calibri" w:cs="Calibri"/>
        <w:b w:val="0"/>
        <w:i w:val="0"/>
        <w:strike w:val="0"/>
        <w:color w:val="000000"/>
        <w:sz w:val="23"/>
        <w:szCs w:val="23"/>
        <w:u w:val="none"/>
        <w:shd w:val="clear" w:color="auto" w:fill="auto"/>
        <w:vertAlign w:val="baseline"/>
      </w:rPr>
    </w:lvl>
    <w:lvl w:ilvl="8">
      <w:start w:val="1"/>
      <w:numFmt w:val="lowerRoman"/>
      <w:lvlText w:val="%9"/>
      <w:lvlJc w:val="left"/>
      <w:pPr>
        <w:ind w:left="5400" w:hanging="5400"/>
      </w:pPr>
      <w:rPr>
        <w:rFonts w:ascii="Calibri" w:eastAsia="Calibri" w:hAnsi="Calibri" w:cs="Calibri"/>
        <w:b w:val="0"/>
        <w:i w:val="0"/>
        <w:strike w:val="0"/>
        <w:color w:val="000000"/>
        <w:sz w:val="23"/>
        <w:szCs w:val="23"/>
        <w:u w:val="none"/>
        <w:shd w:val="clear" w:color="auto" w:fill="auto"/>
        <w:vertAlign w:val="baseline"/>
      </w:rPr>
    </w:lvl>
  </w:abstractNum>
  <w:abstractNum w:abstractNumId="3" w15:restartNumberingAfterBreak="0">
    <w:nsid w:val="0F491DC5"/>
    <w:multiLevelType w:val="multilevel"/>
    <w:tmpl w:val="9C12DD7E"/>
    <w:lvl w:ilvl="0">
      <w:start w:val="1"/>
      <w:numFmt w:val="decimal"/>
      <w:lvlText w:val="%1"/>
      <w:lvlJc w:val="left"/>
      <w:pPr>
        <w:ind w:left="360" w:hanging="360"/>
      </w:pPr>
      <w:rPr>
        <w:rFonts w:ascii="Calibri" w:eastAsia="Calibri" w:hAnsi="Calibri" w:cs="Calibri"/>
        <w:b w:val="0"/>
        <w:i w:val="0"/>
        <w:strike w:val="0"/>
        <w:color w:val="000000"/>
        <w:sz w:val="23"/>
        <w:szCs w:val="23"/>
        <w:u w:val="none"/>
        <w:shd w:val="clear" w:color="auto" w:fill="auto"/>
        <w:vertAlign w:val="baseline"/>
      </w:rPr>
    </w:lvl>
    <w:lvl w:ilvl="1">
      <w:start w:val="3"/>
      <w:numFmt w:val="decimal"/>
      <w:lvlText w:val="%1.%2."/>
      <w:lvlJc w:val="left"/>
      <w:pPr>
        <w:ind w:left="628" w:hanging="628"/>
      </w:pPr>
      <w:rPr>
        <w:rFonts w:ascii="Times New Roman" w:eastAsia="Times New Roman" w:hAnsi="Times New Roman" w:cs="Times New Roman"/>
        <w:b w:val="0"/>
        <w:i w:val="0"/>
        <w:strike w:val="0"/>
        <w:color w:val="000000"/>
        <w:sz w:val="25"/>
        <w:szCs w:val="25"/>
        <w:u w:val="none"/>
        <w:shd w:val="clear" w:color="auto" w:fill="auto"/>
        <w:vertAlign w:val="baseline"/>
      </w:rPr>
    </w:lvl>
    <w:lvl w:ilvl="2">
      <w:start w:val="1"/>
      <w:numFmt w:val="lowerRoman"/>
      <w:lvlText w:val="%3"/>
      <w:lvlJc w:val="left"/>
      <w:pPr>
        <w:ind w:left="1320" w:hanging="1320"/>
      </w:pPr>
      <w:rPr>
        <w:rFonts w:ascii="Calibri" w:eastAsia="Calibri" w:hAnsi="Calibri" w:cs="Calibri"/>
        <w:b w:val="0"/>
        <w:i w:val="0"/>
        <w:strike w:val="0"/>
        <w:color w:val="000000"/>
        <w:sz w:val="23"/>
        <w:szCs w:val="23"/>
        <w:u w:val="none"/>
        <w:shd w:val="clear" w:color="auto" w:fill="auto"/>
        <w:vertAlign w:val="baseline"/>
      </w:rPr>
    </w:lvl>
    <w:lvl w:ilvl="3">
      <w:start w:val="1"/>
      <w:numFmt w:val="decimal"/>
      <w:lvlText w:val="%4"/>
      <w:lvlJc w:val="left"/>
      <w:pPr>
        <w:ind w:left="2040" w:hanging="2040"/>
      </w:pPr>
      <w:rPr>
        <w:rFonts w:ascii="Calibri" w:eastAsia="Calibri" w:hAnsi="Calibri" w:cs="Calibri"/>
        <w:b w:val="0"/>
        <w:i w:val="0"/>
        <w:strike w:val="0"/>
        <w:color w:val="000000"/>
        <w:sz w:val="23"/>
        <w:szCs w:val="23"/>
        <w:u w:val="none"/>
        <w:shd w:val="clear" w:color="auto" w:fill="auto"/>
        <w:vertAlign w:val="baseline"/>
      </w:rPr>
    </w:lvl>
    <w:lvl w:ilvl="4">
      <w:start w:val="1"/>
      <w:numFmt w:val="lowerLetter"/>
      <w:lvlText w:val="%5"/>
      <w:lvlJc w:val="left"/>
      <w:pPr>
        <w:ind w:left="2760" w:hanging="2760"/>
      </w:pPr>
      <w:rPr>
        <w:rFonts w:ascii="Calibri" w:eastAsia="Calibri" w:hAnsi="Calibri" w:cs="Calibri"/>
        <w:b w:val="0"/>
        <w:i w:val="0"/>
        <w:strike w:val="0"/>
        <w:color w:val="000000"/>
        <w:sz w:val="23"/>
        <w:szCs w:val="23"/>
        <w:u w:val="none"/>
        <w:shd w:val="clear" w:color="auto" w:fill="auto"/>
        <w:vertAlign w:val="baseline"/>
      </w:rPr>
    </w:lvl>
    <w:lvl w:ilvl="5">
      <w:start w:val="1"/>
      <w:numFmt w:val="lowerRoman"/>
      <w:lvlText w:val="%6"/>
      <w:lvlJc w:val="left"/>
      <w:pPr>
        <w:ind w:left="3480" w:hanging="3480"/>
      </w:pPr>
      <w:rPr>
        <w:rFonts w:ascii="Calibri" w:eastAsia="Calibri" w:hAnsi="Calibri" w:cs="Calibri"/>
        <w:b w:val="0"/>
        <w:i w:val="0"/>
        <w:strike w:val="0"/>
        <w:color w:val="000000"/>
        <w:sz w:val="23"/>
        <w:szCs w:val="23"/>
        <w:u w:val="none"/>
        <w:shd w:val="clear" w:color="auto" w:fill="auto"/>
        <w:vertAlign w:val="baseline"/>
      </w:rPr>
    </w:lvl>
    <w:lvl w:ilvl="6">
      <w:start w:val="1"/>
      <w:numFmt w:val="decimal"/>
      <w:lvlText w:val="%7"/>
      <w:lvlJc w:val="left"/>
      <w:pPr>
        <w:ind w:left="4200" w:hanging="4200"/>
      </w:pPr>
      <w:rPr>
        <w:rFonts w:ascii="Calibri" w:eastAsia="Calibri" w:hAnsi="Calibri" w:cs="Calibri"/>
        <w:b w:val="0"/>
        <w:i w:val="0"/>
        <w:strike w:val="0"/>
        <w:color w:val="000000"/>
        <w:sz w:val="23"/>
        <w:szCs w:val="23"/>
        <w:u w:val="none"/>
        <w:shd w:val="clear" w:color="auto" w:fill="auto"/>
        <w:vertAlign w:val="baseline"/>
      </w:rPr>
    </w:lvl>
    <w:lvl w:ilvl="7">
      <w:start w:val="1"/>
      <w:numFmt w:val="lowerLetter"/>
      <w:lvlText w:val="%8"/>
      <w:lvlJc w:val="left"/>
      <w:pPr>
        <w:ind w:left="4920" w:hanging="4920"/>
      </w:pPr>
      <w:rPr>
        <w:rFonts w:ascii="Calibri" w:eastAsia="Calibri" w:hAnsi="Calibri" w:cs="Calibri"/>
        <w:b w:val="0"/>
        <w:i w:val="0"/>
        <w:strike w:val="0"/>
        <w:color w:val="000000"/>
        <w:sz w:val="23"/>
        <w:szCs w:val="23"/>
        <w:u w:val="none"/>
        <w:shd w:val="clear" w:color="auto" w:fill="auto"/>
        <w:vertAlign w:val="baseline"/>
      </w:rPr>
    </w:lvl>
    <w:lvl w:ilvl="8">
      <w:start w:val="1"/>
      <w:numFmt w:val="lowerRoman"/>
      <w:lvlText w:val="%9"/>
      <w:lvlJc w:val="left"/>
      <w:pPr>
        <w:ind w:left="5640" w:hanging="5640"/>
      </w:pPr>
      <w:rPr>
        <w:rFonts w:ascii="Calibri" w:eastAsia="Calibri" w:hAnsi="Calibri" w:cs="Calibri"/>
        <w:b w:val="0"/>
        <w:i w:val="0"/>
        <w:strike w:val="0"/>
        <w:color w:val="000000"/>
        <w:sz w:val="23"/>
        <w:szCs w:val="23"/>
        <w:u w:val="none"/>
        <w:shd w:val="clear" w:color="auto" w:fill="auto"/>
        <w:vertAlign w:val="baseline"/>
      </w:rPr>
    </w:lvl>
  </w:abstractNum>
  <w:abstractNum w:abstractNumId="4" w15:restartNumberingAfterBreak="0">
    <w:nsid w:val="17972A27"/>
    <w:multiLevelType w:val="multilevel"/>
    <w:tmpl w:val="9620CE70"/>
    <w:lvl w:ilvl="0">
      <w:start w:val="10"/>
      <w:numFmt w:val="decimal"/>
      <w:lvlText w:val="%1"/>
      <w:lvlJc w:val="left"/>
      <w:pPr>
        <w:ind w:left="360" w:hanging="360"/>
      </w:pPr>
      <w:rPr>
        <w:rFonts w:ascii="Calibri" w:eastAsia="Calibri" w:hAnsi="Calibri" w:cs="Calibri"/>
        <w:b w:val="0"/>
        <w:i w:val="0"/>
        <w:strike w:val="0"/>
        <w:color w:val="000000"/>
        <w:sz w:val="23"/>
        <w:szCs w:val="23"/>
        <w:u w:val="none"/>
        <w:shd w:val="clear" w:color="auto" w:fill="auto"/>
        <w:vertAlign w:val="baseline"/>
      </w:rPr>
    </w:lvl>
    <w:lvl w:ilvl="1">
      <w:start w:val="1"/>
      <w:numFmt w:val="decimal"/>
      <w:lvlText w:val="%1.%2."/>
      <w:lvlJc w:val="left"/>
      <w:pPr>
        <w:ind w:left="745" w:hanging="745"/>
      </w:pPr>
      <w:rPr>
        <w:rFonts w:ascii="Times New Roman" w:eastAsia="Times New Roman" w:hAnsi="Times New Roman" w:cs="Times New Roman"/>
        <w:b w:val="0"/>
        <w:i w:val="0"/>
        <w:strike w:val="0"/>
        <w:color w:val="000000"/>
        <w:sz w:val="25"/>
        <w:szCs w:val="25"/>
        <w:u w:val="none"/>
        <w:shd w:val="clear" w:color="auto" w:fill="auto"/>
        <w:vertAlign w:val="baseline"/>
      </w:rPr>
    </w:lvl>
    <w:lvl w:ilvl="2">
      <w:start w:val="1"/>
      <w:numFmt w:val="lowerRoman"/>
      <w:lvlText w:val="%3"/>
      <w:lvlJc w:val="left"/>
      <w:pPr>
        <w:ind w:left="1080" w:hanging="1080"/>
      </w:pPr>
      <w:rPr>
        <w:rFonts w:ascii="Calibri" w:eastAsia="Calibri" w:hAnsi="Calibri" w:cs="Calibri"/>
        <w:b w:val="0"/>
        <w:i w:val="0"/>
        <w:strike w:val="0"/>
        <w:color w:val="000000"/>
        <w:sz w:val="23"/>
        <w:szCs w:val="23"/>
        <w:u w:val="none"/>
        <w:shd w:val="clear" w:color="auto" w:fill="auto"/>
        <w:vertAlign w:val="baseline"/>
      </w:rPr>
    </w:lvl>
    <w:lvl w:ilvl="3">
      <w:start w:val="1"/>
      <w:numFmt w:val="decimal"/>
      <w:lvlText w:val="%4"/>
      <w:lvlJc w:val="left"/>
      <w:pPr>
        <w:ind w:left="1800" w:hanging="1800"/>
      </w:pPr>
      <w:rPr>
        <w:rFonts w:ascii="Calibri" w:eastAsia="Calibri" w:hAnsi="Calibri" w:cs="Calibri"/>
        <w:b w:val="0"/>
        <w:i w:val="0"/>
        <w:strike w:val="0"/>
        <w:color w:val="000000"/>
        <w:sz w:val="23"/>
        <w:szCs w:val="23"/>
        <w:u w:val="none"/>
        <w:shd w:val="clear" w:color="auto" w:fill="auto"/>
        <w:vertAlign w:val="baseline"/>
      </w:rPr>
    </w:lvl>
    <w:lvl w:ilvl="4">
      <w:start w:val="1"/>
      <w:numFmt w:val="lowerLetter"/>
      <w:lvlText w:val="%5"/>
      <w:lvlJc w:val="left"/>
      <w:pPr>
        <w:ind w:left="2520" w:hanging="2520"/>
      </w:pPr>
      <w:rPr>
        <w:rFonts w:ascii="Calibri" w:eastAsia="Calibri" w:hAnsi="Calibri" w:cs="Calibri"/>
        <w:b w:val="0"/>
        <w:i w:val="0"/>
        <w:strike w:val="0"/>
        <w:color w:val="000000"/>
        <w:sz w:val="23"/>
        <w:szCs w:val="23"/>
        <w:u w:val="none"/>
        <w:shd w:val="clear" w:color="auto" w:fill="auto"/>
        <w:vertAlign w:val="baseline"/>
      </w:rPr>
    </w:lvl>
    <w:lvl w:ilvl="5">
      <w:start w:val="1"/>
      <w:numFmt w:val="lowerRoman"/>
      <w:lvlText w:val="%6"/>
      <w:lvlJc w:val="left"/>
      <w:pPr>
        <w:ind w:left="3240" w:hanging="3240"/>
      </w:pPr>
      <w:rPr>
        <w:rFonts w:ascii="Calibri" w:eastAsia="Calibri" w:hAnsi="Calibri" w:cs="Calibri"/>
        <w:b w:val="0"/>
        <w:i w:val="0"/>
        <w:strike w:val="0"/>
        <w:color w:val="000000"/>
        <w:sz w:val="23"/>
        <w:szCs w:val="23"/>
        <w:u w:val="none"/>
        <w:shd w:val="clear" w:color="auto" w:fill="auto"/>
        <w:vertAlign w:val="baseline"/>
      </w:rPr>
    </w:lvl>
    <w:lvl w:ilvl="6">
      <w:start w:val="1"/>
      <w:numFmt w:val="decimal"/>
      <w:lvlText w:val="%7"/>
      <w:lvlJc w:val="left"/>
      <w:pPr>
        <w:ind w:left="3960" w:hanging="3960"/>
      </w:pPr>
      <w:rPr>
        <w:rFonts w:ascii="Calibri" w:eastAsia="Calibri" w:hAnsi="Calibri" w:cs="Calibri"/>
        <w:b w:val="0"/>
        <w:i w:val="0"/>
        <w:strike w:val="0"/>
        <w:color w:val="000000"/>
        <w:sz w:val="23"/>
        <w:szCs w:val="23"/>
        <w:u w:val="none"/>
        <w:shd w:val="clear" w:color="auto" w:fill="auto"/>
        <w:vertAlign w:val="baseline"/>
      </w:rPr>
    </w:lvl>
    <w:lvl w:ilvl="7">
      <w:start w:val="1"/>
      <w:numFmt w:val="lowerLetter"/>
      <w:lvlText w:val="%8"/>
      <w:lvlJc w:val="left"/>
      <w:pPr>
        <w:ind w:left="4680" w:hanging="4680"/>
      </w:pPr>
      <w:rPr>
        <w:rFonts w:ascii="Calibri" w:eastAsia="Calibri" w:hAnsi="Calibri" w:cs="Calibri"/>
        <w:b w:val="0"/>
        <w:i w:val="0"/>
        <w:strike w:val="0"/>
        <w:color w:val="000000"/>
        <w:sz w:val="23"/>
        <w:szCs w:val="23"/>
        <w:u w:val="none"/>
        <w:shd w:val="clear" w:color="auto" w:fill="auto"/>
        <w:vertAlign w:val="baseline"/>
      </w:rPr>
    </w:lvl>
    <w:lvl w:ilvl="8">
      <w:start w:val="1"/>
      <w:numFmt w:val="lowerRoman"/>
      <w:lvlText w:val="%9"/>
      <w:lvlJc w:val="left"/>
      <w:pPr>
        <w:ind w:left="5400" w:hanging="5400"/>
      </w:pPr>
      <w:rPr>
        <w:rFonts w:ascii="Calibri" w:eastAsia="Calibri" w:hAnsi="Calibri" w:cs="Calibri"/>
        <w:b w:val="0"/>
        <w:i w:val="0"/>
        <w:strike w:val="0"/>
        <w:color w:val="000000"/>
        <w:sz w:val="23"/>
        <w:szCs w:val="23"/>
        <w:u w:val="none"/>
        <w:shd w:val="clear" w:color="auto" w:fill="auto"/>
        <w:vertAlign w:val="baseline"/>
      </w:rPr>
    </w:lvl>
  </w:abstractNum>
  <w:abstractNum w:abstractNumId="5" w15:restartNumberingAfterBreak="0">
    <w:nsid w:val="1A4E4C4F"/>
    <w:multiLevelType w:val="multilevel"/>
    <w:tmpl w:val="7B1420A4"/>
    <w:lvl w:ilvl="0">
      <w:start w:val="4"/>
      <w:numFmt w:val="decimal"/>
      <w:lvlText w:val="%1."/>
      <w:lvlJc w:val="left"/>
      <w:pPr>
        <w:ind w:left="680" w:hanging="680"/>
      </w:pPr>
    </w:lvl>
    <w:lvl w:ilvl="1">
      <w:start w:val="10"/>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6" w15:restartNumberingAfterBreak="0">
    <w:nsid w:val="25851640"/>
    <w:multiLevelType w:val="multilevel"/>
    <w:tmpl w:val="92FEBF94"/>
    <w:lvl w:ilvl="0">
      <w:start w:val="10"/>
      <w:numFmt w:val="decimal"/>
      <w:lvlText w:val="%1."/>
      <w:lvlJc w:val="left"/>
      <w:pPr>
        <w:ind w:left="700" w:hanging="700"/>
      </w:pPr>
    </w:lvl>
    <w:lvl w:ilvl="1">
      <w:start w:val="5"/>
      <w:numFmt w:val="decimal"/>
      <w:lvlText w:val="%1.%2."/>
      <w:lvlJc w:val="left"/>
      <w:pPr>
        <w:ind w:left="1003" w:hanging="720"/>
      </w:pPr>
    </w:lvl>
    <w:lvl w:ilvl="2">
      <w:start w:val="1"/>
      <w:numFmt w:val="decimal"/>
      <w:lvlText w:val="%1.%2.%3."/>
      <w:lvlJc w:val="left"/>
      <w:pPr>
        <w:ind w:left="1286" w:hanging="720"/>
      </w:pPr>
    </w:lvl>
    <w:lvl w:ilvl="3">
      <w:start w:val="1"/>
      <w:numFmt w:val="decimal"/>
      <w:lvlText w:val="%1.%2.%3.%4."/>
      <w:lvlJc w:val="left"/>
      <w:pPr>
        <w:ind w:left="1929" w:hanging="1080"/>
      </w:pPr>
    </w:lvl>
    <w:lvl w:ilvl="4">
      <w:start w:val="1"/>
      <w:numFmt w:val="decimal"/>
      <w:lvlText w:val="%1.%2.%3.%4.%5."/>
      <w:lvlJc w:val="left"/>
      <w:pPr>
        <w:ind w:left="2212" w:hanging="1080"/>
      </w:pPr>
    </w:lvl>
    <w:lvl w:ilvl="5">
      <w:start w:val="1"/>
      <w:numFmt w:val="decimal"/>
      <w:lvlText w:val="%1.%2.%3.%4.%5.%6."/>
      <w:lvlJc w:val="left"/>
      <w:pPr>
        <w:ind w:left="2855" w:hanging="1440"/>
      </w:pPr>
    </w:lvl>
    <w:lvl w:ilvl="6">
      <w:start w:val="1"/>
      <w:numFmt w:val="decimal"/>
      <w:lvlText w:val="%1.%2.%3.%4.%5.%6.%7."/>
      <w:lvlJc w:val="left"/>
      <w:pPr>
        <w:ind w:left="3138" w:hanging="1440"/>
      </w:pPr>
    </w:lvl>
    <w:lvl w:ilvl="7">
      <w:start w:val="1"/>
      <w:numFmt w:val="decimal"/>
      <w:lvlText w:val="%1.%2.%3.%4.%5.%6.%7.%8."/>
      <w:lvlJc w:val="left"/>
      <w:pPr>
        <w:ind w:left="3781" w:hanging="1799"/>
      </w:pPr>
    </w:lvl>
    <w:lvl w:ilvl="8">
      <w:start w:val="1"/>
      <w:numFmt w:val="decimal"/>
      <w:lvlText w:val="%1.%2.%3.%4.%5.%6.%7.%8.%9."/>
      <w:lvlJc w:val="left"/>
      <w:pPr>
        <w:ind w:left="4064" w:hanging="1800"/>
      </w:pPr>
    </w:lvl>
  </w:abstractNum>
  <w:abstractNum w:abstractNumId="7" w15:restartNumberingAfterBreak="0">
    <w:nsid w:val="2A111797"/>
    <w:multiLevelType w:val="multilevel"/>
    <w:tmpl w:val="3F201570"/>
    <w:lvl w:ilvl="0">
      <w:start w:val="7"/>
      <w:numFmt w:val="decimal"/>
      <w:lvlText w:val="%1"/>
      <w:lvlJc w:val="left"/>
      <w:pPr>
        <w:ind w:left="360" w:hanging="360"/>
      </w:pPr>
      <w:rPr>
        <w:rFonts w:ascii="Calibri" w:eastAsia="Calibri" w:hAnsi="Calibri" w:cs="Calibri"/>
        <w:b w:val="0"/>
        <w:i w:val="0"/>
        <w:strike w:val="0"/>
        <w:color w:val="000000"/>
        <w:sz w:val="23"/>
        <w:szCs w:val="23"/>
        <w:u w:val="none"/>
        <w:shd w:val="clear" w:color="auto" w:fill="auto"/>
        <w:vertAlign w:val="baseline"/>
      </w:rPr>
    </w:lvl>
    <w:lvl w:ilvl="1">
      <w:start w:val="3"/>
      <w:numFmt w:val="decimal"/>
      <w:lvlText w:val="%1.%2."/>
      <w:lvlJc w:val="left"/>
      <w:pPr>
        <w:ind w:left="628" w:hanging="628"/>
      </w:pPr>
      <w:rPr>
        <w:rFonts w:ascii="Times New Roman" w:eastAsia="Times New Roman" w:hAnsi="Times New Roman" w:cs="Times New Roman"/>
        <w:b w:val="0"/>
        <w:i w:val="0"/>
        <w:strike w:val="0"/>
        <w:color w:val="000000"/>
        <w:sz w:val="25"/>
        <w:szCs w:val="25"/>
        <w:u w:val="none"/>
        <w:shd w:val="clear" w:color="auto" w:fill="auto"/>
        <w:vertAlign w:val="baseline"/>
      </w:rPr>
    </w:lvl>
    <w:lvl w:ilvl="2">
      <w:start w:val="1"/>
      <w:numFmt w:val="lowerRoman"/>
      <w:lvlText w:val="%3"/>
      <w:lvlJc w:val="left"/>
      <w:pPr>
        <w:ind w:left="1320" w:hanging="1320"/>
      </w:pPr>
      <w:rPr>
        <w:rFonts w:ascii="Calibri" w:eastAsia="Calibri" w:hAnsi="Calibri" w:cs="Calibri"/>
        <w:b w:val="0"/>
        <w:i w:val="0"/>
        <w:strike w:val="0"/>
        <w:color w:val="000000"/>
        <w:sz w:val="23"/>
        <w:szCs w:val="23"/>
        <w:u w:val="none"/>
        <w:shd w:val="clear" w:color="auto" w:fill="auto"/>
        <w:vertAlign w:val="baseline"/>
      </w:rPr>
    </w:lvl>
    <w:lvl w:ilvl="3">
      <w:start w:val="1"/>
      <w:numFmt w:val="decimal"/>
      <w:lvlText w:val="%4"/>
      <w:lvlJc w:val="left"/>
      <w:pPr>
        <w:ind w:left="2040" w:hanging="2040"/>
      </w:pPr>
      <w:rPr>
        <w:rFonts w:ascii="Calibri" w:eastAsia="Calibri" w:hAnsi="Calibri" w:cs="Calibri"/>
        <w:b w:val="0"/>
        <w:i w:val="0"/>
        <w:strike w:val="0"/>
        <w:color w:val="000000"/>
        <w:sz w:val="23"/>
        <w:szCs w:val="23"/>
        <w:u w:val="none"/>
        <w:shd w:val="clear" w:color="auto" w:fill="auto"/>
        <w:vertAlign w:val="baseline"/>
      </w:rPr>
    </w:lvl>
    <w:lvl w:ilvl="4">
      <w:start w:val="1"/>
      <w:numFmt w:val="lowerLetter"/>
      <w:lvlText w:val="%5"/>
      <w:lvlJc w:val="left"/>
      <w:pPr>
        <w:ind w:left="2760" w:hanging="2760"/>
      </w:pPr>
      <w:rPr>
        <w:rFonts w:ascii="Calibri" w:eastAsia="Calibri" w:hAnsi="Calibri" w:cs="Calibri"/>
        <w:b w:val="0"/>
        <w:i w:val="0"/>
        <w:strike w:val="0"/>
        <w:color w:val="000000"/>
        <w:sz w:val="23"/>
        <w:szCs w:val="23"/>
        <w:u w:val="none"/>
        <w:shd w:val="clear" w:color="auto" w:fill="auto"/>
        <w:vertAlign w:val="baseline"/>
      </w:rPr>
    </w:lvl>
    <w:lvl w:ilvl="5">
      <w:start w:val="1"/>
      <w:numFmt w:val="lowerRoman"/>
      <w:lvlText w:val="%6"/>
      <w:lvlJc w:val="left"/>
      <w:pPr>
        <w:ind w:left="3480" w:hanging="3480"/>
      </w:pPr>
      <w:rPr>
        <w:rFonts w:ascii="Calibri" w:eastAsia="Calibri" w:hAnsi="Calibri" w:cs="Calibri"/>
        <w:b w:val="0"/>
        <w:i w:val="0"/>
        <w:strike w:val="0"/>
        <w:color w:val="000000"/>
        <w:sz w:val="23"/>
        <w:szCs w:val="23"/>
        <w:u w:val="none"/>
        <w:shd w:val="clear" w:color="auto" w:fill="auto"/>
        <w:vertAlign w:val="baseline"/>
      </w:rPr>
    </w:lvl>
    <w:lvl w:ilvl="6">
      <w:start w:val="1"/>
      <w:numFmt w:val="decimal"/>
      <w:lvlText w:val="%7"/>
      <w:lvlJc w:val="left"/>
      <w:pPr>
        <w:ind w:left="4200" w:hanging="4200"/>
      </w:pPr>
      <w:rPr>
        <w:rFonts w:ascii="Calibri" w:eastAsia="Calibri" w:hAnsi="Calibri" w:cs="Calibri"/>
        <w:b w:val="0"/>
        <w:i w:val="0"/>
        <w:strike w:val="0"/>
        <w:color w:val="000000"/>
        <w:sz w:val="23"/>
        <w:szCs w:val="23"/>
        <w:u w:val="none"/>
        <w:shd w:val="clear" w:color="auto" w:fill="auto"/>
        <w:vertAlign w:val="baseline"/>
      </w:rPr>
    </w:lvl>
    <w:lvl w:ilvl="7">
      <w:start w:val="1"/>
      <w:numFmt w:val="lowerLetter"/>
      <w:lvlText w:val="%8"/>
      <w:lvlJc w:val="left"/>
      <w:pPr>
        <w:ind w:left="4920" w:hanging="4920"/>
      </w:pPr>
      <w:rPr>
        <w:rFonts w:ascii="Calibri" w:eastAsia="Calibri" w:hAnsi="Calibri" w:cs="Calibri"/>
        <w:b w:val="0"/>
        <w:i w:val="0"/>
        <w:strike w:val="0"/>
        <w:color w:val="000000"/>
        <w:sz w:val="23"/>
        <w:szCs w:val="23"/>
        <w:u w:val="none"/>
        <w:shd w:val="clear" w:color="auto" w:fill="auto"/>
        <w:vertAlign w:val="baseline"/>
      </w:rPr>
    </w:lvl>
    <w:lvl w:ilvl="8">
      <w:start w:val="1"/>
      <w:numFmt w:val="lowerRoman"/>
      <w:lvlText w:val="%9"/>
      <w:lvlJc w:val="left"/>
      <w:pPr>
        <w:ind w:left="5640" w:hanging="5640"/>
      </w:pPr>
      <w:rPr>
        <w:rFonts w:ascii="Calibri" w:eastAsia="Calibri" w:hAnsi="Calibri" w:cs="Calibri"/>
        <w:b w:val="0"/>
        <w:i w:val="0"/>
        <w:strike w:val="0"/>
        <w:color w:val="000000"/>
        <w:sz w:val="23"/>
        <w:szCs w:val="23"/>
        <w:u w:val="none"/>
        <w:shd w:val="clear" w:color="auto" w:fill="auto"/>
        <w:vertAlign w:val="baseline"/>
      </w:rPr>
    </w:lvl>
  </w:abstractNum>
  <w:abstractNum w:abstractNumId="8" w15:restartNumberingAfterBreak="0">
    <w:nsid w:val="2C5B5D17"/>
    <w:multiLevelType w:val="multilevel"/>
    <w:tmpl w:val="F0C44F18"/>
    <w:lvl w:ilvl="0">
      <w:start w:val="3"/>
      <w:numFmt w:val="decimal"/>
      <w:lvlText w:val="%1"/>
      <w:lvlJc w:val="left"/>
      <w:pPr>
        <w:ind w:left="360" w:hanging="360"/>
      </w:pPr>
      <w:rPr>
        <w:rFonts w:ascii="Calibri" w:eastAsia="Calibri" w:hAnsi="Calibri" w:cs="Calibri"/>
        <w:b w:val="0"/>
        <w:i w:val="0"/>
        <w:strike w:val="0"/>
        <w:color w:val="000000"/>
        <w:sz w:val="23"/>
        <w:szCs w:val="23"/>
        <w:u w:val="none"/>
        <w:shd w:val="clear" w:color="auto" w:fill="auto"/>
        <w:vertAlign w:val="baseline"/>
      </w:rPr>
    </w:lvl>
    <w:lvl w:ilvl="1">
      <w:start w:val="6"/>
      <w:numFmt w:val="decimal"/>
      <w:lvlText w:val="%1.%2"/>
      <w:lvlJc w:val="left"/>
      <w:pPr>
        <w:ind w:left="384" w:hanging="384"/>
      </w:pPr>
      <w:rPr>
        <w:rFonts w:ascii="Calibri" w:eastAsia="Calibri" w:hAnsi="Calibri" w:cs="Calibri"/>
        <w:b w:val="0"/>
        <w:i w:val="0"/>
        <w:strike w:val="0"/>
        <w:color w:val="000000"/>
        <w:sz w:val="23"/>
        <w:szCs w:val="23"/>
        <w:u w:val="none"/>
        <w:shd w:val="clear" w:color="auto" w:fill="auto"/>
        <w:vertAlign w:val="baseline"/>
      </w:rPr>
    </w:lvl>
    <w:lvl w:ilvl="2">
      <w:start w:val="16"/>
      <w:numFmt w:val="decimal"/>
      <w:lvlText w:val="%1.%2.%3."/>
      <w:lvlJc w:val="left"/>
      <w:pPr>
        <w:ind w:left="235" w:hanging="235"/>
      </w:pPr>
      <w:rPr>
        <w:rFonts w:ascii="Times New Roman" w:eastAsia="Times New Roman" w:hAnsi="Times New Roman" w:cs="Times New Roman"/>
        <w:b w:val="0"/>
        <w:i w:val="0"/>
        <w:strike w:val="0"/>
        <w:color w:val="000000"/>
        <w:sz w:val="25"/>
        <w:szCs w:val="25"/>
        <w:u w:val="none"/>
        <w:shd w:val="clear" w:color="auto" w:fill="auto"/>
        <w:vertAlign w:val="baseline"/>
      </w:rPr>
    </w:lvl>
    <w:lvl w:ilvl="3">
      <w:start w:val="1"/>
      <w:numFmt w:val="decimal"/>
      <w:lvlText w:val="%4"/>
      <w:lvlJc w:val="left"/>
      <w:pPr>
        <w:ind w:left="1128" w:hanging="1128"/>
      </w:pPr>
      <w:rPr>
        <w:rFonts w:ascii="Calibri" w:eastAsia="Calibri" w:hAnsi="Calibri" w:cs="Calibri"/>
        <w:b w:val="0"/>
        <w:i w:val="0"/>
        <w:strike w:val="0"/>
        <w:color w:val="000000"/>
        <w:sz w:val="23"/>
        <w:szCs w:val="23"/>
        <w:u w:val="none"/>
        <w:shd w:val="clear" w:color="auto" w:fill="auto"/>
        <w:vertAlign w:val="baseline"/>
      </w:rPr>
    </w:lvl>
    <w:lvl w:ilvl="4">
      <w:start w:val="1"/>
      <w:numFmt w:val="lowerLetter"/>
      <w:lvlText w:val="%5"/>
      <w:lvlJc w:val="left"/>
      <w:pPr>
        <w:ind w:left="1848" w:hanging="1848"/>
      </w:pPr>
      <w:rPr>
        <w:rFonts w:ascii="Calibri" w:eastAsia="Calibri" w:hAnsi="Calibri" w:cs="Calibri"/>
        <w:b w:val="0"/>
        <w:i w:val="0"/>
        <w:strike w:val="0"/>
        <w:color w:val="000000"/>
        <w:sz w:val="23"/>
        <w:szCs w:val="23"/>
        <w:u w:val="none"/>
        <w:shd w:val="clear" w:color="auto" w:fill="auto"/>
        <w:vertAlign w:val="baseline"/>
      </w:rPr>
    </w:lvl>
    <w:lvl w:ilvl="5">
      <w:start w:val="1"/>
      <w:numFmt w:val="lowerRoman"/>
      <w:lvlText w:val="%6"/>
      <w:lvlJc w:val="left"/>
      <w:pPr>
        <w:ind w:left="2568" w:hanging="2568"/>
      </w:pPr>
      <w:rPr>
        <w:rFonts w:ascii="Calibri" w:eastAsia="Calibri" w:hAnsi="Calibri" w:cs="Calibri"/>
        <w:b w:val="0"/>
        <w:i w:val="0"/>
        <w:strike w:val="0"/>
        <w:color w:val="000000"/>
        <w:sz w:val="23"/>
        <w:szCs w:val="23"/>
        <w:u w:val="none"/>
        <w:shd w:val="clear" w:color="auto" w:fill="auto"/>
        <w:vertAlign w:val="baseline"/>
      </w:rPr>
    </w:lvl>
    <w:lvl w:ilvl="6">
      <w:start w:val="1"/>
      <w:numFmt w:val="decimal"/>
      <w:lvlText w:val="%7"/>
      <w:lvlJc w:val="left"/>
      <w:pPr>
        <w:ind w:left="3288" w:hanging="3288"/>
      </w:pPr>
      <w:rPr>
        <w:rFonts w:ascii="Calibri" w:eastAsia="Calibri" w:hAnsi="Calibri" w:cs="Calibri"/>
        <w:b w:val="0"/>
        <w:i w:val="0"/>
        <w:strike w:val="0"/>
        <w:color w:val="000000"/>
        <w:sz w:val="23"/>
        <w:szCs w:val="23"/>
        <w:u w:val="none"/>
        <w:shd w:val="clear" w:color="auto" w:fill="auto"/>
        <w:vertAlign w:val="baseline"/>
      </w:rPr>
    </w:lvl>
    <w:lvl w:ilvl="7">
      <w:start w:val="1"/>
      <w:numFmt w:val="lowerLetter"/>
      <w:lvlText w:val="%8"/>
      <w:lvlJc w:val="left"/>
      <w:pPr>
        <w:ind w:left="4008" w:hanging="4008"/>
      </w:pPr>
      <w:rPr>
        <w:rFonts w:ascii="Calibri" w:eastAsia="Calibri" w:hAnsi="Calibri" w:cs="Calibri"/>
        <w:b w:val="0"/>
        <w:i w:val="0"/>
        <w:strike w:val="0"/>
        <w:color w:val="000000"/>
        <w:sz w:val="23"/>
        <w:szCs w:val="23"/>
        <w:u w:val="none"/>
        <w:shd w:val="clear" w:color="auto" w:fill="auto"/>
        <w:vertAlign w:val="baseline"/>
      </w:rPr>
    </w:lvl>
    <w:lvl w:ilvl="8">
      <w:start w:val="1"/>
      <w:numFmt w:val="lowerRoman"/>
      <w:lvlText w:val="%9"/>
      <w:lvlJc w:val="left"/>
      <w:pPr>
        <w:ind w:left="4728" w:hanging="4728"/>
      </w:pPr>
      <w:rPr>
        <w:rFonts w:ascii="Calibri" w:eastAsia="Calibri" w:hAnsi="Calibri" w:cs="Calibri"/>
        <w:b w:val="0"/>
        <w:i w:val="0"/>
        <w:strike w:val="0"/>
        <w:color w:val="000000"/>
        <w:sz w:val="23"/>
        <w:szCs w:val="23"/>
        <w:u w:val="none"/>
        <w:shd w:val="clear" w:color="auto" w:fill="auto"/>
        <w:vertAlign w:val="baseline"/>
      </w:rPr>
    </w:lvl>
  </w:abstractNum>
  <w:abstractNum w:abstractNumId="9" w15:restartNumberingAfterBreak="0">
    <w:nsid w:val="3AFB0241"/>
    <w:multiLevelType w:val="multilevel"/>
    <w:tmpl w:val="289A1844"/>
    <w:lvl w:ilvl="0">
      <w:start w:val="4"/>
      <w:numFmt w:val="decimal"/>
      <w:lvlText w:val="%1"/>
      <w:lvlJc w:val="left"/>
      <w:pPr>
        <w:ind w:left="360" w:hanging="360"/>
      </w:pPr>
      <w:rPr>
        <w:rFonts w:ascii="Calibri" w:eastAsia="Calibri" w:hAnsi="Calibri" w:cs="Calibri"/>
        <w:b w:val="0"/>
        <w:i w:val="0"/>
        <w:strike w:val="0"/>
        <w:color w:val="000000"/>
        <w:sz w:val="23"/>
        <w:szCs w:val="23"/>
        <w:u w:val="none"/>
        <w:shd w:val="clear" w:color="auto" w:fill="auto"/>
        <w:vertAlign w:val="baseline"/>
      </w:rPr>
    </w:lvl>
    <w:lvl w:ilvl="1">
      <w:start w:val="1"/>
      <w:numFmt w:val="decimal"/>
      <w:lvlText w:val="%1.%2."/>
      <w:lvlJc w:val="left"/>
      <w:pPr>
        <w:ind w:left="628" w:hanging="628"/>
      </w:pPr>
      <w:rPr>
        <w:rFonts w:ascii="Times New Roman" w:eastAsia="Times New Roman" w:hAnsi="Times New Roman" w:cs="Times New Roman"/>
        <w:b w:val="0"/>
        <w:i w:val="0"/>
        <w:strike w:val="0"/>
        <w:color w:val="000000"/>
        <w:sz w:val="25"/>
        <w:szCs w:val="25"/>
        <w:u w:val="none"/>
        <w:shd w:val="clear" w:color="auto" w:fill="auto"/>
        <w:vertAlign w:val="baseline"/>
      </w:rPr>
    </w:lvl>
    <w:lvl w:ilvl="2">
      <w:start w:val="1"/>
      <w:numFmt w:val="lowerRoman"/>
      <w:lvlText w:val="%3"/>
      <w:lvlJc w:val="left"/>
      <w:pPr>
        <w:ind w:left="1320" w:hanging="1320"/>
      </w:pPr>
      <w:rPr>
        <w:rFonts w:ascii="Calibri" w:eastAsia="Calibri" w:hAnsi="Calibri" w:cs="Calibri"/>
        <w:b w:val="0"/>
        <w:i w:val="0"/>
        <w:strike w:val="0"/>
        <w:color w:val="000000"/>
        <w:sz w:val="23"/>
        <w:szCs w:val="23"/>
        <w:u w:val="none"/>
        <w:shd w:val="clear" w:color="auto" w:fill="auto"/>
        <w:vertAlign w:val="baseline"/>
      </w:rPr>
    </w:lvl>
    <w:lvl w:ilvl="3">
      <w:start w:val="1"/>
      <w:numFmt w:val="decimal"/>
      <w:lvlText w:val="%4"/>
      <w:lvlJc w:val="left"/>
      <w:pPr>
        <w:ind w:left="2040" w:hanging="2040"/>
      </w:pPr>
      <w:rPr>
        <w:rFonts w:ascii="Calibri" w:eastAsia="Calibri" w:hAnsi="Calibri" w:cs="Calibri"/>
        <w:b w:val="0"/>
        <w:i w:val="0"/>
        <w:strike w:val="0"/>
        <w:color w:val="000000"/>
        <w:sz w:val="23"/>
        <w:szCs w:val="23"/>
        <w:u w:val="none"/>
        <w:shd w:val="clear" w:color="auto" w:fill="auto"/>
        <w:vertAlign w:val="baseline"/>
      </w:rPr>
    </w:lvl>
    <w:lvl w:ilvl="4">
      <w:start w:val="1"/>
      <w:numFmt w:val="lowerLetter"/>
      <w:lvlText w:val="%5"/>
      <w:lvlJc w:val="left"/>
      <w:pPr>
        <w:ind w:left="2760" w:hanging="2760"/>
      </w:pPr>
      <w:rPr>
        <w:rFonts w:ascii="Calibri" w:eastAsia="Calibri" w:hAnsi="Calibri" w:cs="Calibri"/>
        <w:b w:val="0"/>
        <w:i w:val="0"/>
        <w:strike w:val="0"/>
        <w:color w:val="000000"/>
        <w:sz w:val="23"/>
        <w:szCs w:val="23"/>
        <w:u w:val="none"/>
        <w:shd w:val="clear" w:color="auto" w:fill="auto"/>
        <w:vertAlign w:val="baseline"/>
      </w:rPr>
    </w:lvl>
    <w:lvl w:ilvl="5">
      <w:start w:val="1"/>
      <w:numFmt w:val="lowerRoman"/>
      <w:lvlText w:val="%6"/>
      <w:lvlJc w:val="left"/>
      <w:pPr>
        <w:ind w:left="3480" w:hanging="3480"/>
      </w:pPr>
      <w:rPr>
        <w:rFonts w:ascii="Calibri" w:eastAsia="Calibri" w:hAnsi="Calibri" w:cs="Calibri"/>
        <w:b w:val="0"/>
        <w:i w:val="0"/>
        <w:strike w:val="0"/>
        <w:color w:val="000000"/>
        <w:sz w:val="23"/>
        <w:szCs w:val="23"/>
        <w:u w:val="none"/>
        <w:shd w:val="clear" w:color="auto" w:fill="auto"/>
        <w:vertAlign w:val="baseline"/>
      </w:rPr>
    </w:lvl>
    <w:lvl w:ilvl="6">
      <w:start w:val="1"/>
      <w:numFmt w:val="decimal"/>
      <w:lvlText w:val="%7"/>
      <w:lvlJc w:val="left"/>
      <w:pPr>
        <w:ind w:left="4200" w:hanging="4200"/>
      </w:pPr>
      <w:rPr>
        <w:rFonts w:ascii="Calibri" w:eastAsia="Calibri" w:hAnsi="Calibri" w:cs="Calibri"/>
        <w:b w:val="0"/>
        <w:i w:val="0"/>
        <w:strike w:val="0"/>
        <w:color w:val="000000"/>
        <w:sz w:val="23"/>
        <w:szCs w:val="23"/>
        <w:u w:val="none"/>
        <w:shd w:val="clear" w:color="auto" w:fill="auto"/>
        <w:vertAlign w:val="baseline"/>
      </w:rPr>
    </w:lvl>
    <w:lvl w:ilvl="7">
      <w:start w:val="1"/>
      <w:numFmt w:val="lowerLetter"/>
      <w:lvlText w:val="%8"/>
      <w:lvlJc w:val="left"/>
      <w:pPr>
        <w:ind w:left="4920" w:hanging="4920"/>
      </w:pPr>
      <w:rPr>
        <w:rFonts w:ascii="Calibri" w:eastAsia="Calibri" w:hAnsi="Calibri" w:cs="Calibri"/>
        <w:b w:val="0"/>
        <w:i w:val="0"/>
        <w:strike w:val="0"/>
        <w:color w:val="000000"/>
        <w:sz w:val="23"/>
        <w:szCs w:val="23"/>
        <w:u w:val="none"/>
        <w:shd w:val="clear" w:color="auto" w:fill="auto"/>
        <w:vertAlign w:val="baseline"/>
      </w:rPr>
    </w:lvl>
    <w:lvl w:ilvl="8">
      <w:start w:val="1"/>
      <w:numFmt w:val="lowerRoman"/>
      <w:lvlText w:val="%9"/>
      <w:lvlJc w:val="left"/>
      <w:pPr>
        <w:ind w:left="5640" w:hanging="5640"/>
      </w:pPr>
      <w:rPr>
        <w:rFonts w:ascii="Calibri" w:eastAsia="Calibri" w:hAnsi="Calibri" w:cs="Calibri"/>
        <w:b w:val="0"/>
        <w:i w:val="0"/>
        <w:strike w:val="0"/>
        <w:color w:val="000000"/>
        <w:sz w:val="23"/>
        <w:szCs w:val="23"/>
        <w:u w:val="none"/>
        <w:shd w:val="clear" w:color="auto" w:fill="auto"/>
        <w:vertAlign w:val="baseline"/>
      </w:rPr>
    </w:lvl>
  </w:abstractNum>
  <w:abstractNum w:abstractNumId="10" w15:restartNumberingAfterBreak="0">
    <w:nsid w:val="3CBB1B5C"/>
    <w:multiLevelType w:val="multilevel"/>
    <w:tmpl w:val="B72E0C12"/>
    <w:lvl w:ilvl="0">
      <w:start w:val="3"/>
      <w:numFmt w:val="decimal"/>
      <w:lvlText w:val="%1"/>
      <w:lvlJc w:val="left"/>
      <w:pPr>
        <w:ind w:left="360" w:hanging="360"/>
      </w:pPr>
      <w:rPr>
        <w:rFonts w:ascii="Calibri" w:eastAsia="Calibri" w:hAnsi="Calibri" w:cs="Calibri"/>
        <w:b w:val="0"/>
        <w:i w:val="0"/>
        <w:strike w:val="0"/>
        <w:color w:val="000000"/>
        <w:sz w:val="23"/>
        <w:szCs w:val="23"/>
        <w:u w:val="none"/>
        <w:shd w:val="clear" w:color="auto" w:fill="auto"/>
        <w:vertAlign w:val="baseline"/>
      </w:rPr>
    </w:lvl>
    <w:lvl w:ilvl="1">
      <w:start w:val="6"/>
      <w:numFmt w:val="decimal"/>
      <w:lvlText w:val="%1.%2"/>
      <w:lvlJc w:val="left"/>
      <w:pPr>
        <w:ind w:left="360" w:hanging="360"/>
      </w:pPr>
      <w:rPr>
        <w:rFonts w:ascii="Calibri" w:eastAsia="Calibri" w:hAnsi="Calibri" w:cs="Calibri"/>
        <w:b w:val="0"/>
        <w:i w:val="0"/>
        <w:strike w:val="0"/>
        <w:color w:val="000000"/>
        <w:sz w:val="23"/>
        <w:szCs w:val="23"/>
        <w:u w:val="none"/>
        <w:shd w:val="clear" w:color="auto" w:fill="auto"/>
        <w:vertAlign w:val="baseline"/>
      </w:rPr>
    </w:lvl>
    <w:lvl w:ilvl="2">
      <w:start w:val="12"/>
      <w:numFmt w:val="decimal"/>
      <w:lvlText w:val="%1.%2.%3."/>
      <w:lvlJc w:val="left"/>
      <w:pPr>
        <w:ind w:left="235" w:hanging="235"/>
      </w:pPr>
      <w:rPr>
        <w:rFonts w:ascii="Times New Roman" w:eastAsia="Times New Roman" w:hAnsi="Times New Roman" w:cs="Times New Roman"/>
        <w:b w:val="0"/>
        <w:i w:val="0"/>
        <w:strike w:val="0"/>
        <w:color w:val="000000"/>
        <w:sz w:val="25"/>
        <w:szCs w:val="25"/>
        <w:u w:val="none"/>
        <w:shd w:val="clear" w:color="auto" w:fill="auto"/>
        <w:vertAlign w:val="baseline"/>
      </w:rPr>
    </w:lvl>
    <w:lvl w:ilvl="3">
      <w:start w:val="1"/>
      <w:numFmt w:val="decimal"/>
      <w:lvlText w:val="%4"/>
      <w:lvlJc w:val="left"/>
      <w:pPr>
        <w:ind w:left="1080" w:hanging="1080"/>
      </w:pPr>
      <w:rPr>
        <w:rFonts w:ascii="Calibri" w:eastAsia="Calibri" w:hAnsi="Calibri" w:cs="Calibri"/>
        <w:b w:val="0"/>
        <w:i w:val="0"/>
        <w:strike w:val="0"/>
        <w:color w:val="000000"/>
        <w:sz w:val="23"/>
        <w:szCs w:val="23"/>
        <w:u w:val="none"/>
        <w:shd w:val="clear" w:color="auto" w:fill="auto"/>
        <w:vertAlign w:val="baseline"/>
      </w:rPr>
    </w:lvl>
    <w:lvl w:ilvl="4">
      <w:start w:val="1"/>
      <w:numFmt w:val="lowerLetter"/>
      <w:lvlText w:val="%5"/>
      <w:lvlJc w:val="left"/>
      <w:pPr>
        <w:ind w:left="1800" w:hanging="1800"/>
      </w:pPr>
      <w:rPr>
        <w:rFonts w:ascii="Calibri" w:eastAsia="Calibri" w:hAnsi="Calibri" w:cs="Calibri"/>
        <w:b w:val="0"/>
        <w:i w:val="0"/>
        <w:strike w:val="0"/>
        <w:color w:val="000000"/>
        <w:sz w:val="23"/>
        <w:szCs w:val="23"/>
        <w:u w:val="none"/>
        <w:shd w:val="clear" w:color="auto" w:fill="auto"/>
        <w:vertAlign w:val="baseline"/>
      </w:rPr>
    </w:lvl>
    <w:lvl w:ilvl="5">
      <w:start w:val="1"/>
      <w:numFmt w:val="lowerRoman"/>
      <w:lvlText w:val="%6"/>
      <w:lvlJc w:val="left"/>
      <w:pPr>
        <w:ind w:left="2520" w:hanging="2520"/>
      </w:pPr>
      <w:rPr>
        <w:rFonts w:ascii="Calibri" w:eastAsia="Calibri" w:hAnsi="Calibri" w:cs="Calibri"/>
        <w:b w:val="0"/>
        <w:i w:val="0"/>
        <w:strike w:val="0"/>
        <w:color w:val="000000"/>
        <w:sz w:val="23"/>
        <w:szCs w:val="23"/>
        <w:u w:val="none"/>
        <w:shd w:val="clear" w:color="auto" w:fill="auto"/>
        <w:vertAlign w:val="baseline"/>
      </w:rPr>
    </w:lvl>
    <w:lvl w:ilvl="6">
      <w:start w:val="1"/>
      <w:numFmt w:val="decimal"/>
      <w:lvlText w:val="%7"/>
      <w:lvlJc w:val="left"/>
      <w:pPr>
        <w:ind w:left="3240" w:hanging="3240"/>
      </w:pPr>
      <w:rPr>
        <w:rFonts w:ascii="Calibri" w:eastAsia="Calibri" w:hAnsi="Calibri" w:cs="Calibri"/>
        <w:b w:val="0"/>
        <w:i w:val="0"/>
        <w:strike w:val="0"/>
        <w:color w:val="000000"/>
        <w:sz w:val="23"/>
        <w:szCs w:val="23"/>
        <w:u w:val="none"/>
        <w:shd w:val="clear" w:color="auto" w:fill="auto"/>
        <w:vertAlign w:val="baseline"/>
      </w:rPr>
    </w:lvl>
    <w:lvl w:ilvl="7">
      <w:start w:val="1"/>
      <w:numFmt w:val="lowerLetter"/>
      <w:lvlText w:val="%8"/>
      <w:lvlJc w:val="left"/>
      <w:pPr>
        <w:ind w:left="3960" w:hanging="3960"/>
      </w:pPr>
      <w:rPr>
        <w:rFonts w:ascii="Calibri" w:eastAsia="Calibri" w:hAnsi="Calibri" w:cs="Calibri"/>
        <w:b w:val="0"/>
        <w:i w:val="0"/>
        <w:strike w:val="0"/>
        <w:color w:val="000000"/>
        <w:sz w:val="23"/>
        <w:szCs w:val="23"/>
        <w:u w:val="none"/>
        <w:shd w:val="clear" w:color="auto" w:fill="auto"/>
        <w:vertAlign w:val="baseline"/>
      </w:rPr>
    </w:lvl>
    <w:lvl w:ilvl="8">
      <w:start w:val="1"/>
      <w:numFmt w:val="lowerRoman"/>
      <w:lvlText w:val="%9"/>
      <w:lvlJc w:val="left"/>
      <w:pPr>
        <w:ind w:left="4680" w:hanging="4680"/>
      </w:pPr>
      <w:rPr>
        <w:rFonts w:ascii="Calibri" w:eastAsia="Calibri" w:hAnsi="Calibri" w:cs="Calibri"/>
        <w:b w:val="0"/>
        <w:i w:val="0"/>
        <w:strike w:val="0"/>
        <w:color w:val="000000"/>
        <w:sz w:val="23"/>
        <w:szCs w:val="23"/>
        <w:u w:val="none"/>
        <w:shd w:val="clear" w:color="auto" w:fill="auto"/>
        <w:vertAlign w:val="baseline"/>
      </w:rPr>
    </w:lvl>
  </w:abstractNum>
  <w:abstractNum w:abstractNumId="11" w15:restartNumberingAfterBreak="0">
    <w:nsid w:val="3F6F3752"/>
    <w:multiLevelType w:val="multilevel"/>
    <w:tmpl w:val="FE42F3A0"/>
    <w:lvl w:ilvl="0">
      <w:start w:val="5"/>
      <w:numFmt w:val="decimal"/>
      <w:lvlText w:val="%1"/>
      <w:lvlJc w:val="left"/>
      <w:pPr>
        <w:ind w:left="360" w:hanging="360"/>
      </w:pPr>
      <w:rPr>
        <w:rFonts w:ascii="Calibri" w:eastAsia="Calibri" w:hAnsi="Calibri" w:cs="Calibri"/>
        <w:b w:val="0"/>
        <w:i w:val="0"/>
        <w:strike w:val="0"/>
        <w:color w:val="000000"/>
        <w:sz w:val="23"/>
        <w:szCs w:val="23"/>
        <w:u w:val="none"/>
        <w:shd w:val="clear" w:color="auto" w:fill="auto"/>
        <w:vertAlign w:val="baseline"/>
      </w:rPr>
    </w:lvl>
    <w:lvl w:ilvl="1">
      <w:start w:val="1"/>
      <w:numFmt w:val="decimal"/>
      <w:lvlText w:val="%1.%2"/>
      <w:lvlJc w:val="left"/>
      <w:pPr>
        <w:ind w:left="480" w:hanging="480"/>
      </w:pPr>
      <w:rPr>
        <w:rFonts w:ascii="Calibri" w:eastAsia="Calibri" w:hAnsi="Calibri" w:cs="Calibri"/>
        <w:b w:val="0"/>
        <w:i w:val="0"/>
        <w:strike w:val="0"/>
        <w:color w:val="000000"/>
        <w:sz w:val="23"/>
        <w:szCs w:val="23"/>
        <w:u w:val="none"/>
        <w:shd w:val="clear" w:color="auto" w:fill="auto"/>
        <w:vertAlign w:val="baseline"/>
      </w:rPr>
    </w:lvl>
    <w:lvl w:ilvl="2">
      <w:start w:val="1"/>
      <w:numFmt w:val="decimal"/>
      <w:lvlText w:val="%1.%2.%3."/>
      <w:lvlJc w:val="left"/>
      <w:pPr>
        <w:ind w:left="235" w:hanging="235"/>
      </w:pPr>
      <w:rPr>
        <w:rFonts w:ascii="Times New Roman" w:eastAsia="Times New Roman" w:hAnsi="Times New Roman" w:cs="Times New Roman"/>
        <w:b w:val="0"/>
        <w:i w:val="0"/>
        <w:strike w:val="0"/>
        <w:color w:val="000000"/>
        <w:sz w:val="25"/>
        <w:szCs w:val="25"/>
        <w:u w:val="none"/>
        <w:shd w:val="clear" w:color="auto" w:fill="auto"/>
        <w:vertAlign w:val="baseline"/>
      </w:rPr>
    </w:lvl>
    <w:lvl w:ilvl="3">
      <w:start w:val="1"/>
      <w:numFmt w:val="decimal"/>
      <w:lvlText w:val="%4"/>
      <w:lvlJc w:val="left"/>
      <w:pPr>
        <w:ind w:left="1320" w:hanging="1320"/>
      </w:pPr>
      <w:rPr>
        <w:rFonts w:ascii="Calibri" w:eastAsia="Calibri" w:hAnsi="Calibri" w:cs="Calibri"/>
        <w:b w:val="0"/>
        <w:i w:val="0"/>
        <w:strike w:val="0"/>
        <w:color w:val="000000"/>
        <w:sz w:val="23"/>
        <w:szCs w:val="23"/>
        <w:u w:val="none"/>
        <w:shd w:val="clear" w:color="auto" w:fill="auto"/>
        <w:vertAlign w:val="baseline"/>
      </w:rPr>
    </w:lvl>
    <w:lvl w:ilvl="4">
      <w:start w:val="1"/>
      <w:numFmt w:val="lowerLetter"/>
      <w:lvlText w:val="%5"/>
      <w:lvlJc w:val="left"/>
      <w:pPr>
        <w:ind w:left="2040" w:hanging="2040"/>
      </w:pPr>
      <w:rPr>
        <w:rFonts w:ascii="Calibri" w:eastAsia="Calibri" w:hAnsi="Calibri" w:cs="Calibri"/>
        <w:b w:val="0"/>
        <w:i w:val="0"/>
        <w:strike w:val="0"/>
        <w:color w:val="000000"/>
        <w:sz w:val="23"/>
        <w:szCs w:val="23"/>
        <w:u w:val="none"/>
        <w:shd w:val="clear" w:color="auto" w:fill="auto"/>
        <w:vertAlign w:val="baseline"/>
      </w:rPr>
    </w:lvl>
    <w:lvl w:ilvl="5">
      <w:start w:val="1"/>
      <w:numFmt w:val="lowerRoman"/>
      <w:lvlText w:val="%6"/>
      <w:lvlJc w:val="left"/>
      <w:pPr>
        <w:ind w:left="2760" w:hanging="2760"/>
      </w:pPr>
      <w:rPr>
        <w:rFonts w:ascii="Calibri" w:eastAsia="Calibri" w:hAnsi="Calibri" w:cs="Calibri"/>
        <w:b w:val="0"/>
        <w:i w:val="0"/>
        <w:strike w:val="0"/>
        <w:color w:val="000000"/>
        <w:sz w:val="23"/>
        <w:szCs w:val="23"/>
        <w:u w:val="none"/>
        <w:shd w:val="clear" w:color="auto" w:fill="auto"/>
        <w:vertAlign w:val="baseline"/>
      </w:rPr>
    </w:lvl>
    <w:lvl w:ilvl="6">
      <w:start w:val="1"/>
      <w:numFmt w:val="decimal"/>
      <w:lvlText w:val="%7"/>
      <w:lvlJc w:val="left"/>
      <w:pPr>
        <w:ind w:left="3480" w:hanging="3480"/>
      </w:pPr>
      <w:rPr>
        <w:rFonts w:ascii="Calibri" w:eastAsia="Calibri" w:hAnsi="Calibri" w:cs="Calibri"/>
        <w:b w:val="0"/>
        <w:i w:val="0"/>
        <w:strike w:val="0"/>
        <w:color w:val="000000"/>
        <w:sz w:val="23"/>
        <w:szCs w:val="23"/>
        <w:u w:val="none"/>
        <w:shd w:val="clear" w:color="auto" w:fill="auto"/>
        <w:vertAlign w:val="baseline"/>
      </w:rPr>
    </w:lvl>
    <w:lvl w:ilvl="7">
      <w:start w:val="1"/>
      <w:numFmt w:val="lowerLetter"/>
      <w:lvlText w:val="%8"/>
      <w:lvlJc w:val="left"/>
      <w:pPr>
        <w:ind w:left="4200" w:hanging="4200"/>
      </w:pPr>
      <w:rPr>
        <w:rFonts w:ascii="Calibri" w:eastAsia="Calibri" w:hAnsi="Calibri" w:cs="Calibri"/>
        <w:b w:val="0"/>
        <w:i w:val="0"/>
        <w:strike w:val="0"/>
        <w:color w:val="000000"/>
        <w:sz w:val="23"/>
        <w:szCs w:val="23"/>
        <w:u w:val="none"/>
        <w:shd w:val="clear" w:color="auto" w:fill="auto"/>
        <w:vertAlign w:val="baseline"/>
      </w:rPr>
    </w:lvl>
    <w:lvl w:ilvl="8">
      <w:start w:val="1"/>
      <w:numFmt w:val="lowerRoman"/>
      <w:lvlText w:val="%9"/>
      <w:lvlJc w:val="left"/>
      <w:pPr>
        <w:ind w:left="4920" w:hanging="4920"/>
      </w:pPr>
      <w:rPr>
        <w:rFonts w:ascii="Calibri" w:eastAsia="Calibri" w:hAnsi="Calibri" w:cs="Calibri"/>
        <w:b w:val="0"/>
        <w:i w:val="0"/>
        <w:strike w:val="0"/>
        <w:color w:val="000000"/>
        <w:sz w:val="23"/>
        <w:szCs w:val="23"/>
        <w:u w:val="none"/>
        <w:shd w:val="clear" w:color="auto" w:fill="auto"/>
        <w:vertAlign w:val="baseline"/>
      </w:rPr>
    </w:lvl>
  </w:abstractNum>
  <w:abstractNum w:abstractNumId="12" w15:restartNumberingAfterBreak="0">
    <w:nsid w:val="4EB77D69"/>
    <w:multiLevelType w:val="multilevel"/>
    <w:tmpl w:val="EEC2474E"/>
    <w:lvl w:ilvl="0">
      <w:start w:val="7"/>
      <w:numFmt w:val="decimal"/>
      <w:lvlText w:val="%1."/>
      <w:lvlJc w:val="left"/>
      <w:pPr>
        <w:ind w:left="560" w:hanging="560"/>
      </w:pPr>
      <w:rPr>
        <w:b/>
      </w:rPr>
    </w:lvl>
    <w:lvl w:ilvl="1">
      <w:start w:val="2"/>
      <w:numFmt w:val="decimal"/>
      <w:lvlText w:val="%1.%2."/>
      <w:lvlJc w:val="left"/>
      <w:pPr>
        <w:ind w:left="837" w:hanging="720"/>
      </w:pPr>
    </w:lvl>
    <w:lvl w:ilvl="2">
      <w:start w:val="1"/>
      <w:numFmt w:val="decimal"/>
      <w:lvlText w:val="%1.%2.%3."/>
      <w:lvlJc w:val="left"/>
      <w:pPr>
        <w:ind w:left="954" w:hanging="720"/>
      </w:pPr>
    </w:lvl>
    <w:lvl w:ilvl="3">
      <w:start w:val="1"/>
      <w:numFmt w:val="decimal"/>
      <w:lvlText w:val="%1.%2.%3.%4."/>
      <w:lvlJc w:val="left"/>
      <w:pPr>
        <w:ind w:left="1431" w:hanging="1080"/>
      </w:pPr>
    </w:lvl>
    <w:lvl w:ilvl="4">
      <w:start w:val="1"/>
      <w:numFmt w:val="decimal"/>
      <w:lvlText w:val="%1.%2.%3.%4.%5."/>
      <w:lvlJc w:val="left"/>
      <w:pPr>
        <w:ind w:left="1548" w:hanging="1080"/>
      </w:pPr>
    </w:lvl>
    <w:lvl w:ilvl="5">
      <w:start w:val="1"/>
      <w:numFmt w:val="decimal"/>
      <w:lvlText w:val="%1.%2.%3.%4.%5.%6."/>
      <w:lvlJc w:val="left"/>
      <w:pPr>
        <w:ind w:left="2025" w:hanging="1440"/>
      </w:pPr>
    </w:lvl>
    <w:lvl w:ilvl="6">
      <w:start w:val="1"/>
      <w:numFmt w:val="decimal"/>
      <w:lvlText w:val="%1.%2.%3.%4.%5.%6.%7."/>
      <w:lvlJc w:val="left"/>
      <w:pPr>
        <w:ind w:left="2142" w:hanging="1440"/>
      </w:pPr>
    </w:lvl>
    <w:lvl w:ilvl="7">
      <w:start w:val="1"/>
      <w:numFmt w:val="decimal"/>
      <w:lvlText w:val="%1.%2.%3.%4.%5.%6.%7.%8."/>
      <w:lvlJc w:val="left"/>
      <w:pPr>
        <w:ind w:left="2619" w:hanging="1800"/>
      </w:pPr>
    </w:lvl>
    <w:lvl w:ilvl="8">
      <w:start w:val="1"/>
      <w:numFmt w:val="decimal"/>
      <w:lvlText w:val="%1.%2.%3.%4.%5.%6.%7.%8.%9."/>
      <w:lvlJc w:val="left"/>
      <w:pPr>
        <w:ind w:left="2736" w:hanging="1799"/>
      </w:pPr>
    </w:lvl>
  </w:abstractNum>
  <w:abstractNum w:abstractNumId="13" w15:restartNumberingAfterBreak="0">
    <w:nsid w:val="51963AC2"/>
    <w:multiLevelType w:val="multilevel"/>
    <w:tmpl w:val="C5A045B0"/>
    <w:lvl w:ilvl="0">
      <w:start w:val="10"/>
      <w:numFmt w:val="decimal"/>
      <w:lvlText w:val="%1."/>
      <w:lvlJc w:val="left"/>
      <w:pPr>
        <w:ind w:left="700" w:hanging="700"/>
      </w:pPr>
      <w:rPr>
        <w:b/>
      </w:rPr>
    </w:lvl>
    <w:lvl w:ilvl="1">
      <w:start w:val="6"/>
      <w:numFmt w:val="decimal"/>
      <w:lvlText w:val="%1.%2."/>
      <w:lvlJc w:val="left"/>
      <w:pPr>
        <w:ind w:left="1003" w:hanging="720"/>
      </w:pPr>
    </w:lvl>
    <w:lvl w:ilvl="2">
      <w:start w:val="1"/>
      <w:numFmt w:val="decimal"/>
      <w:lvlText w:val="%1.%2.%3."/>
      <w:lvlJc w:val="left"/>
      <w:pPr>
        <w:ind w:left="1286" w:hanging="720"/>
      </w:pPr>
    </w:lvl>
    <w:lvl w:ilvl="3">
      <w:start w:val="1"/>
      <w:numFmt w:val="decimal"/>
      <w:lvlText w:val="%1.%2.%3.%4."/>
      <w:lvlJc w:val="left"/>
      <w:pPr>
        <w:ind w:left="1929" w:hanging="1080"/>
      </w:pPr>
    </w:lvl>
    <w:lvl w:ilvl="4">
      <w:start w:val="1"/>
      <w:numFmt w:val="decimal"/>
      <w:lvlText w:val="%1.%2.%3.%4.%5."/>
      <w:lvlJc w:val="left"/>
      <w:pPr>
        <w:ind w:left="2212" w:hanging="1080"/>
      </w:pPr>
    </w:lvl>
    <w:lvl w:ilvl="5">
      <w:start w:val="1"/>
      <w:numFmt w:val="decimal"/>
      <w:lvlText w:val="%1.%2.%3.%4.%5.%6."/>
      <w:lvlJc w:val="left"/>
      <w:pPr>
        <w:ind w:left="2855" w:hanging="1440"/>
      </w:pPr>
    </w:lvl>
    <w:lvl w:ilvl="6">
      <w:start w:val="1"/>
      <w:numFmt w:val="decimal"/>
      <w:lvlText w:val="%1.%2.%3.%4.%5.%6.%7."/>
      <w:lvlJc w:val="left"/>
      <w:pPr>
        <w:ind w:left="3138" w:hanging="1440"/>
      </w:pPr>
    </w:lvl>
    <w:lvl w:ilvl="7">
      <w:start w:val="1"/>
      <w:numFmt w:val="decimal"/>
      <w:lvlText w:val="%1.%2.%3.%4.%5.%6.%7.%8."/>
      <w:lvlJc w:val="left"/>
      <w:pPr>
        <w:ind w:left="3781" w:hanging="1799"/>
      </w:pPr>
    </w:lvl>
    <w:lvl w:ilvl="8">
      <w:start w:val="1"/>
      <w:numFmt w:val="decimal"/>
      <w:lvlText w:val="%1.%2.%3.%4.%5.%6.%7.%8.%9."/>
      <w:lvlJc w:val="left"/>
      <w:pPr>
        <w:ind w:left="4064" w:hanging="1800"/>
      </w:pPr>
    </w:lvl>
  </w:abstractNum>
  <w:abstractNum w:abstractNumId="14" w15:restartNumberingAfterBreak="0">
    <w:nsid w:val="52112F1D"/>
    <w:multiLevelType w:val="multilevel"/>
    <w:tmpl w:val="2BC23C6C"/>
    <w:lvl w:ilvl="0">
      <w:start w:val="12"/>
      <w:numFmt w:val="decimal"/>
      <w:lvlText w:val="%1"/>
      <w:lvlJc w:val="left"/>
      <w:pPr>
        <w:ind w:left="360" w:hanging="360"/>
      </w:pPr>
      <w:rPr>
        <w:rFonts w:ascii="Calibri" w:eastAsia="Calibri" w:hAnsi="Calibri" w:cs="Calibri"/>
        <w:b w:val="0"/>
        <w:i w:val="0"/>
        <w:strike w:val="0"/>
        <w:color w:val="000000"/>
        <w:sz w:val="23"/>
        <w:szCs w:val="23"/>
        <w:u w:val="none"/>
        <w:shd w:val="clear" w:color="auto" w:fill="auto"/>
        <w:vertAlign w:val="baseline"/>
      </w:rPr>
    </w:lvl>
    <w:lvl w:ilvl="1">
      <w:start w:val="1"/>
      <w:numFmt w:val="decimal"/>
      <w:lvlText w:val="%1.%2."/>
      <w:lvlJc w:val="left"/>
      <w:pPr>
        <w:ind w:left="235" w:hanging="235"/>
      </w:pPr>
      <w:rPr>
        <w:rFonts w:ascii="Times New Roman" w:eastAsia="Times New Roman" w:hAnsi="Times New Roman" w:cs="Times New Roman"/>
        <w:b w:val="0"/>
        <w:i w:val="0"/>
        <w:strike w:val="0"/>
        <w:color w:val="000000"/>
        <w:sz w:val="25"/>
        <w:szCs w:val="25"/>
        <w:u w:val="none"/>
        <w:shd w:val="clear" w:color="auto" w:fill="auto"/>
        <w:vertAlign w:val="baseline"/>
      </w:rPr>
    </w:lvl>
    <w:lvl w:ilvl="2">
      <w:start w:val="1"/>
      <w:numFmt w:val="lowerRoman"/>
      <w:lvlText w:val="%3"/>
      <w:lvlJc w:val="left"/>
      <w:pPr>
        <w:ind w:left="1080" w:hanging="1080"/>
      </w:pPr>
      <w:rPr>
        <w:rFonts w:ascii="Calibri" w:eastAsia="Calibri" w:hAnsi="Calibri" w:cs="Calibri"/>
        <w:b w:val="0"/>
        <w:i w:val="0"/>
        <w:strike w:val="0"/>
        <w:color w:val="000000"/>
        <w:sz w:val="23"/>
        <w:szCs w:val="23"/>
        <w:u w:val="none"/>
        <w:shd w:val="clear" w:color="auto" w:fill="auto"/>
        <w:vertAlign w:val="baseline"/>
      </w:rPr>
    </w:lvl>
    <w:lvl w:ilvl="3">
      <w:start w:val="1"/>
      <w:numFmt w:val="decimal"/>
      <w:lvlText w:val="%4"/>
      <w:lvlJc w:val="left"/>
      <w:pPr>
        <w:ind w:left="1800" w:hanging="1800"/>
      </w:pPr>
      <w:rPr>
        <w:rFonts w:ascii="Calibri" w:eastAsia="Calibri" w:hAnsi="Calibri" w:cs="Calibri"/>
        <w:b w:val="0"/>
        <w:i w:val="0"/>
        <w:strike w:val="0"/>
        <w:color w:val="000000"/>
        <w:sz w:val="23"/>
        <w:szCs w:val="23"/>
        <w:u w:val="none"/>
        <w:shd w:val="clear" w:color="auto" w:fill="auto"/>
        <w:vertAlign w:val="baseline"/>
      </w:rPr>
    </w:lvl>
    <w:lvl w:ilvl="4">
      <w:start w:val="1"/>
      <w:numFmt w:val="lowerLetter"/>
      <w:lvlText w:val="%5"/>
      <w:lvlJc w:val="left"/>
      <w:pPr>
        <w:ind w:left="2520" w:hanging="2520"/>
      </w:pPr>
      <w:rPr>
        <w:rFonts w:ascii="Calibri" w:eastAsia="Calibri" w:hAnsi="Calibri" w:cs="Calibri"/>
        <w:b w:val="0"/>
        <w:i w:val="0"/>
        <w:strike w:val="0"/>
        <w:color w:val="000000"/>
        <w:sz w:val="23"/>
        <w:szCs w:val="23"/>
        <w:u w:val="none"/>
        <w:shd w:val="clear" w:color="auto" w:fill="auto"/>
        <w:vertAlign w:val="baseline"/>
      </w:rPr>
    </w:lvl>
    <w:lvl w:ilvl="5">
      <w:start w:val="1"/>
      <w:numFmt w:val="lowerRoman"/>
      <w:lvlText w:val="%6"/>
      <w:lvlJc w:val="left"/>
      <w:pPr>
        <w:ind w:left="3240" w:hanging="3240"/>
      </w:pPr>
      <w:rPr>
        <w:rFonts w:ascii="Calibri" w:eastAsia="Calibri" w:hAnsi="Calibri" w:cs="Calibri"/>
        <w:b w:val="0"/>
        <w:i w:val="0"/>
        <w:strike w:val="0"/>
        <w:color w:val="000000"/>
        <w:sz w:val="23"/>
        <w:szCs w:val="23"/>
        <w:u w:val="none"/>
        <w:shd w:val="clear" w:color="auto" w:fill="auto"/>
        <w:vertAlign w:val="baseline"/>
      </w:rPr>
    </w:lvl>
    <w:lvl w:ilvl="6">
      <w:start w:val="1"/>
      <w:numFmt w:val="decimal"/>
      <w:lvlText w:val="%7"/>
      <w:lvlJc w:val="left"/>
      <w:pPr>
        <w:ind w:left="3960" w:hanging="3960"/>
      </w:pPr>
      <w:rPr>
        <w:rFonts w:ascii="Calibri" w:eastAsia="Calibri" w:hAnsi="Calibri" w:cs="Calibri"/>
        <w:b w:val="0"/>
        <w:i w:val="0"/>
        <w:strike w:val="0"/>
        <w:color w:val="000000"/>
        <w:sz w:val="23"/>
        <w:szCs w:val="23"/>
        <w:u w:val="none"/>
        <w:shd w:val="clear" w:color="auto" w:fill="auto"/>
        <w:vertAlign w:val="baseline"/>
      </w:rPr>
    </w:lvl>
    <w:lvl w:ilvl="7">
      <w:start w:val="1"/>
      <w:numFmt w:val="lowerLetter"/>
      <w:lvlText w:val="%8"/>
      <w:lvlJc w:val="left"/>
      <w:pPr>
        <w:ind w:left="4680" w:hanging="4680"/>
      </w:pPr>
      <w:rPr>
        <w:rFonts w:ascii="Calibri" w:eastAsia="Calibri" w:hAnsi="Calibri" w:cs="Calibri"/>
        <w:b w:val="0"/>
        <w:i w:val="0"/>
        <w:strike w:val="0"/>
        <w:color w:val="000000"/>
        <w:sz w:val="23"/>
        <w:szCs w:val="23"/>
        <w:u w:val="none"/>
        <w:shd w:val="clear" w:color="auto" w:fill="auto"/>
        <w:vertAlign w:val="baseline"/>
      </w:rPr>
    </w:lvl>
    <w:lvl w:ilvl="8">
      <w:start w:val="1"/>
      <w:numFmt w:val="lowerRoman"/>
      <w:lvlText w:val="%9"/>
      <w:lvlJc w:val="left"/>
      <w:pPr>
        <w:ind w:left="5400" w:hanging="5400"/>
      </w:pPr>
      <w:rPr>
        <w:rFonts w:ascii="Calibri" w:eastAsia="Calibri" w:hAnsi="Calibri" w:cs="Calibri"/>
        <w:b w:val="0"/>
        <w:i w:val="0"/>
        <w:strike w:val="0"/>
        <w:color w:val="000000"/>
        <w:sz w:val="23"/>
        <w:szCs w:val="23"/>
        <w:u w:val="none"/>
        <w:shd w:val="clear" w:color="auto" w:fill="auto"/>
        <w:vertAlign w:val="baseline"/>
      </w:rPr>
    </w:lvl>
  </w:abstractNum>
  <w:abstractNum w:abstractNumId="15" w15:restartNumberingAfterBreak="0">
    <w:nsid w:val="52A539C9"/>
    <w:multiLevelType w:val="multilevel"/>
    <w:tmpl w:val="33E64E1C"/>
    <w:lvl w:ilvl="0">
      <w:start w:val="5"/>
      <w:numFmt w:val="decimal"/>
      <w:lvlText w:val="%1"/>
      <w:lvlJc w:val="left"/>
      <w:pPr>
        <w:ind w:left="360" w:hanging="360"/>
      </w:pPr>
      <w:rPr>
        <w:rFonts w:ascii="Calibri" w:eastAsia="Calibri" w:hAnsi="Calibri" w:cs="Calibri"/>
        <w:b w:val="0"/>
        <w:i w:val="0"/>
        <w:strike w:val="0"/>
        <w:color w:val="000000"/>
        <w:sz w:val="23"/>
        <w:szCs w:val="23"/>
        <w:u w:val="none"/>
        <w:shd w:val="clear" w:color="auto" w:fill="auto"/>
        <w:vertAlign w:val="baseline"/>
      </w:rPr>
    </w:lvl>
    <w:lvl w:ilvl="1">
      <w:start w:val="2"/>
      <w:numFmt w:val="decimal"/>
      <w:lvlText w:val="%1.%2"/>
      <w:lvlJc w:val="left"/>
      <w:pPr>
        <w:ind w:left="480" w:hanging="480"/>
      </w:pPr>
      <w:rPr>
        <w:rFonts w:ascii="Calibri" w:eastAsia="Calibri" w:hAnsi="Calibri" w:cs="Calibri"/>
        <w:b w:val="0"/>
        <w:i w:val="0"/>
        <w:strike w:val="0"/>
        <w:color w:val="000000"/>
        <w:sz w:val="23"/>
        <w:szCs w:val="23"/>
        <w:u w:val="none"/>
        <w:shd w:val="clear" w:color="auto" w:fill="auto"/>
        <w:vertAlign w:val="baseline"/>
      </w:rPr>
    </w:lvl>
    <w:lvl w:ilvl="2">
      <w:start w:val="4"/>
      <w:numFmt w:val="decimal"/>
      <w:lvlText w:val="%1.%2.%3."/>
      <w:lvlJc w:val="left"/>
      <w:pPr>
        <w:ind w:left="803" w:hanging="803"/>
      </w:pPr>
      <w:rPr>
        <w:rFonts w:ascii="Times New Roman" w:eastAsia="Times New Roman" w:hAnsi="Times New Roman" w:cs="Times New Roman"/>
        <w:b w:val="0"/>
        <w:i w:val="0"/>
        <w:strike w:val="0"/>
        <w:color w:val="000000"/>
        <w:sz w:val="25"/>
        <w:szCs w:val="25"/>
        <w:u w:val="none"/>
        <w:shd w:val="clear" w:color="auto" w:fill="auto"/>
        <w:vertAlign w:val="baseline"/>
      </w:rPr>
    </w:lvl>
    <w:lvl w:ilvl="3">
      <w:start w:val="1"/>
      <w:numFmt w:val="decimal"/>
      <w:lvlText w:val="%4"/>
      <w:lvlJc w:val="left"/>
      <w:pPr>
        <w:ind w:left="1320" w:hanging="1320"/>
      </w:pPr>
      <w:rPr>
        <w:rFonts w:ascii="Calibri" w:eastAsia="Calibri" w:hAnsi="Calibri" w:cs="Calibri"/>
        <w:b w:val="0"/>
        <w:i w:val="0"/>
        <w:strike w:val="0"/>
        <w:color w:val="000000"/>
        <w:sz w:val="23"/>
        <w:szCs w:val="23"/>
        <w:u w:val="none"/>
        <w:shd w:val="clear" w:color="auto" w:fill="auto"/>
        <w:vertAlign w:val="baseline"/>
      </w:rPr>
    </w:lvl>
    <w:lvl w:ilvl="4">
      <w:start w:val="1"/>
      <w:numFmt w:val="lowerLetter"/>
      <w:lvlText w:val="%5"/>
      <w:lvlJc w:val="left"/>
      <w:pPr>
        <w:ind w:left="2040" w:hanging="2040"/>
      </w:pPr>
      <w:rPr>
        <w:rFonts w:ascii="Calibri" w:eastAsia="Calibri" w:hAnsi="Calibri" w:cs="Calibri"/>
        <w:b w:val="0"/>
        <w:i w:val="0"/>
        <w:strike w:val="0"/>
        <w:color w:val="000000"/>
        <w:sz w:val="23"/>
        <w:szCs w:val="23"/>
        <w:u w:val="none"/>
        <w:shd w:val="clear" w:color="auto" w:fill="auto"/>
        <w:vertAlign w:val="baseline"/>
      </w:rPr>
    </w:lvl>
    <w:lvl w:ilvl="5">
      <w:start w:val="1"/>
      <w:numFmt w:val="lowerRoman"/>
      <w:lvlText w:val="%6"/>
      <w:lvlJc w:val="left"/>
      <w:pPr>
        <w:ind w:left="2760" w:hanging="2760"/>
      </w:pPr>
      <w:rPr>
        <w:rFonts w:ascii="Calibri" w:eastAsia="Calibri" w:hAnsi="Calibri" w:cs="Calibri"/>
        <w:b w:val="0"/>
        <w:i w:val="0"/>
        <w:strike w:val="0"/>
        <w:color w:val="000000"/>
        <w:sz w:val="23"/>
        <w:szCs w:val="23"/>
        <w:u w:val="none"/>
        <w:shd w:val="clear" w:color="auto" w:fill="auto"/>
        <w:vertAlign w:val="baseline"/>
      </w:rPr>
    </w:lvl>
    <w:lvl w:ilvl="6">
      <w:start w:val="1"/>
      <w:numFmt w:val="decimal"/>
      <w:lvlText w:val="%7"/>
      <w:lvlJc w:val="left"/>
      <w:pPr>
        <w:ind w:left="3480" w:hanging="3480"/>
      </w:pPr>
      <w:rPr>
        <w:rFonts w:ascii="Calibri" w:eastAsia="Calibri" w:hAnsi="Calibri" w:cs="Calibri"/>
        <w:b w:val="0"/>
        <w:i w:val="0"/>
        <w:strike w:val="0"/>
        <w:color w:val="000000"/>
        <w:sz w:val="23"/>
        <w:szCs w:val="23"/>
        <w:u w:val="none"/>
        <w:shd w:val="clear" w:color="auto" w:fill="auto"/>
        <w:vertAlign w:val="baseline"/>
      </w:rPr>
    </w:lvl>
    <w:lvl w:ilvl="7">
      <w:start w:val="1"/>
      <w:numFmt w:val="lowerLetter"/>
      <w:lvlText w:val="%8"/>
      <w:lvlJc w:val="left"/>
      <w:pPr>
        <w:ind w:left="4200" w:hanging="4200"/>
      </w:pPr>
      <w:rPr>
        <w:rFonts w:ascii="Calibri" w:eastAsia="Calibri" w:hAnsi="Calibri" w:cs="Calibri"/>
        <w:b w:val="0"/>
        <w:i w:val="0"/>
        <w:strike w:val="0"/>
        <w:color w:val="000000"/>
        <w:sz w:val="23"/>
        <w:szCs w:val="23"/>
        <w:u w:val="none"/>
        <w:shd w:val="clear" w:color="auto" w:fill="auto"/>
        <w:vertAlign w:val="baseline"/>
      </w:rPr>
    </w:lvl>
    <w:lvl w:ilvl="8">
      <w:start w:val="1"/>
      <w:numFmt w:val="lowerRoman"/>
      <w:lvlText w:val="%9"/>
      <w:lvlJc w:val="left"/>
      <w:pPr>
        <w:ind w:left="4920" w:hanging="4920"/>
      </w:pPr>
      <w:rPr>
        <w:rFonts w:ascii="Calibri" w:eastAsia="Calibri" w:hAnsi="Calibri" w:cs="Calibri"/>
        <w:b w:val="0"/>
        <w:i w:val="0"/>
        <w:strike w:val="0"/>
        <w:color w:val="000000"/>
        <w:sz w:val="23"/>
        <w:szCs w:val="23"/>
        <w:u w:val="none"/>
        <w:shd w:val="clear" w:color="auto" w:fill="auto"/>
        <w:vertAlign w:val="baseline"/>
      </w:rPr>
    </w:lvl>
  </w:abstractNum>
  <w:abstractNum w:abstractNumId="16" w15:restartNumberingAfterBreak="0">
    <w:nsid w:val="574A7D5B"/>
    <w:multiLevelType w:val="multilevel"/>
    <w:tmpl w:val="A3C42614"/>
    <w:lvl w:ilvl="0">
      <w:start w:val="6"/>
      <w:numFmt w:val="decimal"/>
      <w:lvlText w:val="%1."/>
      <w:lvlJc w:val="left"/>
      <w:pPr>
        <w:ind w:left="560" w:hanging="560"/>
      </w:pPr>
      <w:rPr>
        <w:b/>
      </w:rPr>
    </w:lvl>
    <w:lvl w:ilvl="1">
      <w:start w:val="7"/>
      <w:numFmt w:val="decimal"/>
      <w:lvlText w:val="%1.%2."/>
      <w:lvlJc w:val="left"/>
      <w:pPr>
        <w:ind w:left="1003" w:hanging="720"/>
      </w:pPr>
    </w:lvl>
    <w:lvl w:ilvl="2">
      <w:start w:val="1"/>
      <w:numFmt w:val="decimal"/>
      <w:lvlText w:val="%1.%2.%3."/>
      <w:lvlJc w:val="left"/>
      <w:pPr>
        <w:ind w:left="1430" w:hanging="720"/>
      </w:pPr>
    </w:lvl>
    <w:lvl w:ilvl="3">
      <w:start w:val="1"/>
      <w:numFmt w:val="decimal"/>
      <w:lvlText w:val="%1.%2.%3.%4."/>
      <w:lvlJc w:val="left"/>
      <w:pPr>
        <w:ind w:left="1929" w:hanging="1080"/>
      </w:pPr>
    </w:lvl>
    <w:lvl w:ilvl="4">
      <w:start w:val="1"/>
      <w:numFmt w:val="decimal"/>
      <w:lvlText w:val="%1.%2.%3.%4.%5."/>
      <w:lvlJc w:val="left"/>
      <w:pPr>
        <w:ind w:left="2212" w:hanging="1080"/>
      </w:pPr>
    </w:lvl>
    <w:lvl w:ilvl="5">
      <w:start w:val="1"/>
      <w:numFmt w:val="decimal"/>
      <w:lvlText w:val="%1.%2.%3.%4.%5.%6."/>
      <w:lvlJc w:val="left"/>
      <w:pPr>
        <w:ind w:left="2855" w:hanging="1440"/>
      </w:pPr>
    </w:lvl>
    <w:lvl w:ilvl="6">
      <w:start w:val="1"/>
      <w:numFmt w:val="decimal"/>
      <w:lvlText w:val="%1.%2.%3.%4.%5.%6.%7."/>
      <w:lvlJc w:val="left"/>
      <w:pPr>
        <w:ind w:left="3138" w:hanging="1440"/>
      </w:pPr>
    </w:lvl>
    <w:lvl w:ilvl="7">
      <w:start w:val="1"/>
      <w:numFmt w:val="decimal"/>
      <w:lvlText w:val="%1.%2.%3.%4.%5.%6.%7.%8."/>
      <w:lvlJc w:val="left"/>
      <w:pPr>
        <w:ind w:left="3781" w:hanging="1799"/>
      </w:pPr>
    </w:lvl>
    <w:lvl w:ilvl="8">
      <w:start w:val="1"/>
      <w:numFmt w:val="decimal"/>
      <w:lvlText w:val="%1.%2.%3.%4.%5.%6.%7.%8.%9."/>
      <w:lvlJc w:val="left"/>
      <w:pPr>
        <w:ind w:left="4064" w:hanging="1800"/>
      </w:pPr>
    </w:lvl>
  </w:abstractNum>
  <w:abstractNum w:abstractNumId="17" w15:restartNumberingAfterBreak="0">
    <w:nsid w:val="58E51134"/>
    <w:multiLevelType w:val="multilevel"/>
    <w:tmpl w:val="5E7C21BE"/>
    <w:lvl w:ilvl="0">
      <w:start w:val="11"/>
      <w:numFmt w:val="decimal"/>
      <w:lvlText w:val="%1"/>
      <w:lvlJc w:val="left"/>
      <w:pPr>
        <w:ind w:left="360" w:hanging="360"/>
      </w:pPr>
      <w:rPr>
        <w:rFonts w:ascii="Calibri" w:eastAsia="Calibri" w:hAnsi="Calibri" w:cs="Calibri"/>
        <w:b w:val="0"/>
        <w:i w:val="0"/>
        <w:strike w:val="0"/>
        <w:color w:val="000000"/>
        <w:sz w:val="23"/>
        <w:szCs w:val="23"/>
        <w:u w:val="none"/>
        <w:shd w:val="clear" w:color="auto" w:fill="auto"/>
        <w:vertAlign w:val="baseline"/>
      </w:rPr>
    </w:lvl>
    <w:lvl w:ilvl="1">
      <w:start w:val="1"/>
      <w:numFmt w:val="decimal"/>
      <w:lvlText w:val="%1.%2."/>
      <w:lvlJc w:val="left"/>
      <w:pPr>
        <w:ind w:left="745" w:hanging="745"/>
      </w:pPr>
      <w:rPr>
        <w:rFonts w:ascii="Times New Roman" w:eastAsia="Times New Roman" w:hAnsi="Times New Roman" w:cs="Times New Roman"/>
        <w:b w:val="0"/>
        <w:i w:val="0"/>
        <w:strike w:val="0"/>
        <w:color w:val="000000"/>
        <w:sz w:val="25"/>
        <w:szCs w:val="25"/>
        <w:u w:val="none"/>
        <w:shd w:val="clear" w:color="auto" w:fill="auto"/>
        <w:vertAlign w:val="baseline"/>
      </w:rPr>
    </w:lvl>
    <w:lvl w:ilvl="2">
      <w:start w:val="1"/>
      <w:numFmt w:val="lowerRoman"/>
      <w:lvlText w:val="%3"/>
      <w:lvlJc w:val="left"/>
      <w:pPr>
        <w:ind w:left="1080" w:hanging="1080"/>
      </w:pPr>
      <w:rPr>
        <w:rFonts w:ascii="Calibri" w:eastAsia="Calibri" w:hAnsi="Calibri" w:cs="Calibri"/>
        <w:b w:val="0"/>
        <w:i w:val="0"/>
        <w:strike w:val="0"/>
        <w:color w:val="000000"/>
        <w:sz w:val="23"/>
        <w:szCs w:val="23"/>
        <w:u w:val="none"/>
        <w:shd w:val="clear" w:color="auto" w:fill="auto"/>
        <w:vertAlign w:val="baseline"/>
      </w:rPr>
    </w:lvl>
    <w:lvl w:ilvl="3">
      <w:start w:val="1"/>
      <w:numFmt w:val="decimal"/>
      <w:lvlText w:val="%4"/>
      <w:lvlJc w:val="left"/>
      <w:pPr>
        <w:ind w:left="1800" w:hanging="1800"/>
      </w:pPr>
      <w:rPr>
        <w:rFonts w:ascii="Calibri" w:eastAsia="Calibri" w:hAnsi="Calibri" w:cs="Calibri"/>
        <w:b w:val="0"/>
        <w:i w:val="0"/>
        <w:strike w:val="0"/>
        <w:color w:val="000000"/>
        <w:sz w:val="23"/>
        <w:szCs w:val="23"/>
        <w:u w:val="none"/>
        <w:shd w:val="clear" w:color="auto" w:fill="auto"/>
        <w:vertAlign w:val="baseline"/>
      </w:rPr>
    </w:lvl>
    <w:lvl w:ilvl="4">
      <w:start w:val="1"/>
      <w:numFmt w:val="lowerLetter"/>
      <w:lvlText w:val="%5"/>
      <w:lvlJc w:val="left"/>
      <w:pPr>
        <w:ind w:left="2520" w:hanging="2520"/>
      </w:pPr>
      <w:rPr>
        <w:rFonts w:ascii="Calibri" w:eastAsia="Calibri" w:hAnsi="Calibri" w:cs="Calibri"/>
        <w:b w:val="0"/>
        <w:i w:val="0"/>
        <w:strike w:val="0"/>
        <w:color w:val="000000"/>
        <w:sz w:val="23"/>
        <w:szCs w:val="23"/>
        <w:u w:val="none"/>
        <w:shd w:val="clear" w:color="auto" w:fill="auto"/>
        <w:vertAlign w:val="baseline"/>
      </w:rPr>
    </w:lvl>
    <w:lvl w:ilvl="5">
      <w:start w:val="1"/>
      <w:numFmt w:val="lowerRoman"/>
      <w:lvlText w:val="%6"/>
      <w:lvlJc w:val="left"/>
      <w:pPr>
        <w:ind w:left="3240" w:hanging="3240"/>
      </w:pPr>
      <w:rPr>
        <w:rFonts w:ascii="Calibri" w:eastAsia="Calibri" w:hAnsi="Calibri" w:cs="Calibri"/>
        <w:b w:val="0"/>
        <w:i w:val="0"/>
        <w:strike w:val="0"/>
        <w:color w:val="000000"/>
        <w:sz w:val="23"/>
        <w:szCs w:val="23"/>
        <w:u w:val="none"/>
        <w:shd w:val="clear" w:color="auto" w:fill="auto"/>
        <w:vertAlign w:val="baseline"/>
      </w:rPr>
    </w:lvl>
    <w:lvl w:ilvl="6">
      <w:start w:val="1"/>
      <w:numFmt w:val="decimal"/>
      <w:lvlText w:val="%7"/>
      <w:lvlJc w:val="left"/>
      <w:pPr>
        <w:ind w:left="3960" w:hanging="3960"/>
      </w:pPr>
      <w:rPr>
        <w:rFonts w:ascii="Calibri" w:eastAsia="Calibri" w:hAnsi="Calibri" w:cs="Calibri"/>
        <w:b w:val="0"/>
        <w:i w:val="0"/>
        <w:strike w:val="0"/>
        <w:color w:val="000000"/>
        <w:sz w:val="23"/>
        <w:szCs w:val="23"/>
        <w:u w:val="none"/>
        <w:shd w:val="clear" w:color="auto" w:fill="auto"/>
        <w:vertAlign w:val="baseline"/>
      </w:rPr>
    </w:lvl>
    <w:lvl w:ilvl="7">
      <w:start w:val="1"/>
      <w:numFmt w:val="lowerLetter"/>
      <w:lvlText w:val="%8"/>
      <w:lvlJc w:val="left"/>
      <w:pPr>
        <w:ind w:left="4680" w:hanging="4680"/>
      </w:pPr>
      <w:rPr>
        <w:rFonts w:ascii="Calibri" w:eastAsia="Calibri" w:hAnsi="Calibri" w:cs="Calibri"/>
        <w:b w:val="0"/>
        <w:i w:val="0"/>
        <w:strike w:val="0"/>
        <w:color w:val="000000"/>
        <w:sz w:val="23"/>
        <w:szCs w:val="23"/>
        <w:u w:val="none"/>
        <w:shd w:val="clear" w:color="auto" w:fill="auto"/>
        <w:vertAlign w:val="baseline"/>
      </w:rPr>
    </w:lvl>
    <w:lvl w:ilvl="8">
      <w:start w:val="1"/>
      <w:numFmt w:val="lowerRoman"/>
      <w:lvlText w:val="%9"/>
      <w:lvlJc w:val="left"/>
      <w:pPr>
        <w:ind w:left="5400" w:hanging="5400"/>
      </w:pPr>
      <w:rPr>
        <w:rFonts w:ascii="Calibri" w:eastAsia="Calibri" w:hAnsi="Calibri" w:cs="Calibri"/>
        <w:b w:val="0"/>
        <w:i w:val="0"/>
        <w:strike w:val="0"/>
        <w:color w:val="000000"/>
        <w:sz w:val="23"/>
        <w:szCs w:val="23"/>
        <w:u w:val="none"/>
        <w:shd w:val="clear" w:color="auto" w:fill="auto"/>
        <w:vertAlign w:val="baseline"/>
      </w:rPr>
    </w:lvl>
  </w:abstractNum>
  <w:abstractNum w:abstractNumId="18" w15:restartNumberingAfterBreak="0">
    <w:nsid w:val="59CA65D5"/>
    <w:multiLevelType w:val="multilevel"/>
    <w:tmpl w:val="C8BA44A2"/>
    <w:lvl w:ilvl="0">
      <w:start w:val="4"/>
      <w:numFmt w:val="decimal"/>
      <w:lvlText w:val="%1"/>
      <w:lvlJc w:val="left"/>
      <w:pPr>
        <w:ind w:left="360" w:hanging="360"/>
      </w:pPr>
      <w:rPr>
        <w:rFonts w:ascii="Calibri" w:eastAsia="Calibri" w:hAnsi="Calibri" w:cs="Calibri"/>
        <w:b w:val="0"/>
        <w:i w:val="0"/>
        <w:strike w:val="0"/>
        <w:color w:val="000000"/>
        <w:sz w:val="23"/>
        <w:szCs w:val="23"/>
        <w:u w:val="none"/>
        <w:shd w:val="clear" w:color="auto" w:fill="auto"/>
        <w:vertAlign w:val="baseline"/>
      </w:rPr>
    </w:lvl>
    <w:lvl w:ilvl="1">
      <w:start w:val="11"/>
      <w:numFmt w:val="decimal"/>
      <w:lvlText w:val="%1.%2."/>
      <w:lvlJc w:val="left"/>
      <w:pPr>
        <w:ind w:left="235" w:hanging="235"/>
      </w:pPr>
      <w:rPr>
        <w:rFonts w:ascii="Times New Roman" w:eastAsia="Times New Roman" w:hAnsi="Times New Roman" w:cs="Times New Roman"/>
        <w:b w:val="0"/>
        <w:i w:val="0"/>
        <w:strike w:val="0"/>
        <w:color w:val="000000"/>
        <w:sz w:val="25"/>
        <w:szCs w:val="25"/>
        <w:u w:val="none"/>
        <w:shd w:val="clear" w:color="auto" w:fill="auto"/>
        <w:vertAlign w:val="baseline"/>
      </w:rPr>
    </w:lvl>
    <w:lvl w:ilvl="2">
      <w:start w:val="1"/>
      <w:numFmt w:val="lowerRoman"/>
      <w:lvlText w:val="%3"/>
      <w:lvlJc w:val="left"/>
      <w:pPr>
        <w:ind w:left="1320" w:hanging="1320"/>
      </w:pPr>
      <w:rPr>
        <w:rFonts w:ascii="Calibri" w:eastAsia="Calibri" w:hAnsi="Calibri" w:cs="Calibri"/>
        <w:b w:val="0"/>
        <w:i w:val="0"/>
        <w:strike w:val="0"/>
        <w:color w:val="000000"/>
        <w:sz w:val="23"/>
        <w:szCs w:val="23"/>
        <w:u w:val="none"/>
        <w:shd w:val="clear" w:color="auto" w:fill="auto"/>
        <w:vertAlign w:val="baseline"/>
      </w:rPr>
    </w:lvl>
    <w:lvl w:ilvl="3">
      <w:start w:val="1"/>
      <w:numFmt w:val="decimal"/>
      <w:lvlText w:val="%4"/>
      <w:lvlJc w:val="left"/>
      <w:pPr>
        <w:ind w:left="2040" w:hanging="2040"/>
      </w:pPr>
      <w:rPr>
        <w:rFonts w:ascii="Calibri" w:eastAsia="Calibri" w:hAnsi="Calibri" w:cs="Calibri"/>
        <w:b w:val="0"/>
        <w:i w:val="0"/>
        <w:strike w:val="0"/>
        <w:color w:val="000000"/>
        <w:sz w:val="23"/>
        <w:szCs w:val="23"/>
        <w:u w:val="none"/>
        <w:shd w:val="clear" w:color="auto" w:fill="auto"/>
        <w:vertAlign w:val="baseline"/>
      </w:rPr>
    </w:lvl>
    <w:lvl w:ilvl="4">
      <w:start w:val="1"/>
      <w:numFmt w:val="lowerLetter"/>
      <w:lvlText w:val="%5"/>
      <w:lvlJc w:val="left"/>
      <w:pPr>
        <w:ind w:left="2760" w:hanging="2760"/>
      </w:pPr>
      <w:rPr>
        <w:rFonts w:ascii="Calibri" w:eastAsia="Calibri" w:hAnsi="Calibri" w:cs="Calibri"/>
        <w:b w:val="0"/>
        <w:i w:val="0"/>
        <w:strike w:val="0"/>
        <w:color w:val="000000"/>
        <w:sz w:val="23"/>
        <w:szCs w:val="23"/>
        <w:u w:val="none"/>
        <w:shd w:val="clear" w:color="auto" w:fill="auto"/>
        <w:vertAlign w:val="baseline"/>
      </w:rPr>
    </w:lvl>
    <w:lvl w:ilvl="5">
      <w:start w:val="1"/>
      <w:numFmt w:val="lowerRoman"/>
      <w:lvlText w:val="%6"/>
      <w:lvlJc w:val="left"/>
      <w:pPr>
        <w:ind w:left="3480" w:hanging="3480"/>
      </w:pPr>
      <w:rPr>
        <w:rFonts w:ascii="Calibri" w:eastAsia="Calibri" w:hAnsi="Calibri" w:cs="Calibri"/>
        <w:b w:val="0"/>
        <w:i w:val="0"/>
        <w:strike w:val="0"/>
        <w:color w:val="000000"/>
        <w:sz w:val="23"/>
        <w:szCs w:val="23"/>
        <w:u w:val="none"/>
        <w:shd w:val="clear" w:color="auto" w:fill="auto"/>
        <w:vertAlign w:val="baseline"/>
      </w:rPr>
    </w:lvl>
    <w:lvl w:ilvl="6">
      <w:start w:val="1"/>
      <w:numFmt w:val="decimal"/>
      <w:lvlText w:val="%7"/>
      <w:lvlJc w:val="left"/>
      <w:pPr>
        <w:ind w:left="4200" w:hanging="4200"/>
      </w:pPr>
      <w:rPr>
        <w:rFonts w:ascii="Calibri" w:eastAsia="Calibri" w:hAnsi="Calibri" w:cs="Calibri"/>
        <w:b w:val="0"/>
        <w:i w:val="0"/>
        <w:strike w:val="0"/>
        <w:color w:val="000000"/>
        <w:sz w:val="23"/>
        <w:szCs w:val="23"/>
        <w:u w:val="none"/>
        <w:shd w:val="clear" w:color="auto" w:fill="auto"/>
        <w:vertAlign w:val="baseline"/>
      </w:rPr>
    </w:lvl>
    <w:lvl w:ilvl="7">
      <w:start w:val="1"/>
      <w:numFmt w:val="lowerLetter"/>
      <w:lvlText w:val="%8"/>
      <w:lvlJc w:val="left"/>
      <w:pPr>
        <w:ind w:left="4920" w:hanging="4920"/>
      </w:pPr>
      <w:rPr>
        <w:rFonts w:ascii="Calibri" w:eastAsia="Calibri" w:hAnsi="Calibri" w:cs="Calibri"/>
        <w:b w:val="0"/>
        <w:i w:val="0"/>
        <w:strike w:val="0"/>
        <w:color w:val="000000"/>
        <w:sz w:val="23"/>
        <w:szCs w:val="23"/>
        <w:u w:val="none"/>
        <w:shd w:val="clear" w:color="auto" w:fill="auto"/>
        <w:vertAlign w:val="baseline"/>
      </w:rPr>
    </w:lvl>
    <w:lvl w:ilvl="8">
      <w:start w:val="1"/>
      <w:numFmt w:val="lowerRoman"/>
      <w:lvlText w:val="%9"/>
      <w:lvlJc w:val="left"/>
      <w:pPr>
        <w:ind w:left="5640" w:hanging="5640"/>
      </w:pPr>
      <w:rPr>
        <w:rFonts w:ascii="Calibri" w:eastAsia="Calibri" w:hAnsi="Calibri" w:cs="Calibri"/>
        <w:b w:val="0"/>
        <w:i w:val="0"/>
        <w:strike w:val="0"/>
        <w:color w:val="000000"/>
        <w:sz w:val="23"/>
        <w:szCs w:val="23"/>
        <w:u w:val="none"/>
        <w:shd w:val="clear" w:color="auto" w:fill="auto"/>
        <w:vertAlign w:val="baseline"/>
      </w:rPr>
    </w:lvl>
  </w:abstractNum>
  <w:abstractNum w:abstractNumId="19" w15:restartNumberingAfterBreak="0">
    <w:nsid w:val="5B3C65DA"/>
    <w:multiLevelType w:val="multilevel"/>
    <w:tmpl w:val="6E3A34AE"/>
    <w:lvl w:ilvl="0">
      <w:start w:val="10"/>
      <w:numFmt w:val="decimal"/>
      <w:lvlText w:val="%1."/>
      <w:lvlJc w:val="left"/>
      <w:pPr>
        <w:ind w:left="700" w:hanging="700"/>
      </w:pPr>
    </w:lvl>
    <w:lvl w:ilvl="1">
      <w:start w:val="3"/>
      <w:numFmt w:val="decimal"/>
      <w:lvlText w:val="%1.%2."/>
      <w:lvlJc w:val="left"/>
      <w:pPr>
        <w:ind w:left="1003" w:hanging="720"/>
      </w:pPr>
    </w:lvl>
    <w:lvl w:ilvl="2">
      <w:start w:val="1"/>
      <w:numFmt w:val="decimal"/>
      <w:lvlText w:val="%1.%2.%3."/>
      <w:lvlJc w:val="left"/>
      <w:pPr>
        <w:ind w:left="1286" w:hanging="720"/>
      </w:pPr>
      <w:rPr>
        <w:b w:val="0"/>
      </w:rPr>
    </w:lvl>
    <w:lvl w:ilvl="3">
      <w:start w:val="1"/>
      <w:numFmt w:val="decimal"/>
      <w:lvlText w:val="%1.%2.%3.%4."/>
      <w:lvlJc w:val="left"/>
      <w:pPr>
        <w:ind w:left="1929" w:hanging="1080"/>
      </w:pPr>
    </w:lvl>
    <w:lvl w:ilvl="4">
      <w:start w:val="1"/>
      <w:numFmt w:val="decimal"/>
      <w:lvlText w:val="%1.%2.%3.%4.%5."/>
      <w:lvlJc w:val="left"/>
      <w:pPr>
        <w:ind w:left="2212" w:hanging="1080"/>
      </w:pPr>
    </w:lvl>
    <w:lvl w:ilvl="5">
      <w:start w:val="1"/>
      <w:numFmt w:val="decimal"/>
      <w:lvlText w:val="%1.%2.%3.%4.%5.%6."/>
      <w:lvlJc w:val="left"/>
      <w:pPr>
        <w:ind w:left="2855" w:hanging="1440"/>
      </w:pPr>
    </w:lvl>
    <w:lvl w:ilvl="6">
      <w:start w:val="1"/>
      <w:numFmt w:val="decimal"/>
      <w:lvlText w:val="%1.%2.%3.%4.%5.%6.%7."/>
      <w:lvlJc w:val="left"/>
      <w:pPr>
        <w:ind w:left="3138" w:hanging="1440"/>
      </w:pPr>
    </w:lvl>
    <w:lvl w:ilvl="7">
      <w:start w:val="1"/>
      <w:numFmt w:val="decimal"/>
      <w:lvlText w:val="%1.%2.%3.%4.%5.%6.%7.%8."/>
      <w:lvlJc w:val="left"/>
      <w:pPr>
        <w:ind w:left="3781" w:hanging="1799"/>
      </w:pPr>
    </w:lvl>
    <w:lvl w:ilvl="8">
      <w:start w:val="1"/>
      <w:numFmt w:val="decimal"/>
      <w:lvlText w:val="%1.%2.%3.%4.%5.%6.%7.%8.%9."/>
      <w:lvlJc w:val="left"/>
      <w:pPr>
        <w:ind w:left="4064" w:hanging="1800"/>
      </w:pPr>
    </w:lvl>
  </w:abstractNum>
  <w:abstractNum w:abstractNumId="20" w15:restartNumberingAfterBreak="0">
    <w:nsid w:val="5FE22FBE"/>
    <w:multiLevelType w:val="multilevel"/>
    <w:tmpl w:val="8ED052CE"/>
    <w:lvl w:ilvl="0">
      <w:start w:val="5"/>
      <w:numFmt w:val="decimal"/>
      <w:lvlText w:val="%1"/>
      <w:lvlJc w:val="left"/>
      <w:pPr>
        <w:ind w:left="360" w:hanging="360"/>
      </w:pPr>
      <w:rPr>
        <w:rFonts w:ascii="Calibri" w:eastAsia="Calibri" w:hAnsi="Calibri" w:cs="Calibri"/>
        <w:b w:val="0"/>
        <w:i w:val="0"/>
        <w:strike w:val="0"/>
        <w:color w:val="000000"/>
        <w:sz w:val="23"/>
        <w:szCs w:val="23"/>
        <w:u w:val="none"/>
        <w:shd w:val="clear" w:color="auto" w:fill="auto"/>
        <w:vertAlign w:val="baseline"/>
      </w:rPr>
    </w:lvl>
    <w:lvl w:ilvl="1">
      <w:start w:val="1"/>
      <w:numFmt w:val="decimal"/>
      <w:lvlText w:val="%1.%2"/>
      <w:lvlJc w:val="left"/>
      <w:pPr>
        <w:ind w:left="480" w:hanging="480"/>
      </w:pPr>
      <w:rPr>
        <w:rFonts w:ascii="Calibri" w:eastAsia="Calibri" w:hAnsi="Calibri" w:cs="Calibri"/>
        <w:b w:val="0"/>
        <w:i w:val="0"/>
        <w:strike w:val="0"/>
        <w:color w:val="000000"/>
        <w:sz w:val="23"/>
        <w:szCs w:val="23"/>
        <w:u w:val="none"/>
        <w:shd w:val="clear" w:color="auto" w:fill="auto"/>
        <w:vertAlign w:val="baseline"/>
      </w:rPr>
    </w:lvl>
    <w:lvl w:ilvl="2">
      <w:start w:val="4"/>
      <w:numFmt w:val="decimal"/>
      <w:lvlText w:val="%1.%2.%3."/>
      <w:lvlJc w:val="left"/>
      <w:pPr>
        <w:ind w:left="919" w:hanging="919"/>
      </w:pPr>
      <w:rPr>
        <w:rFonts w:ascii="Times New Roman" w:eastAsia="Times New Roman" w:hAnsi="Times New Roman" w:cs="Times New Roman"/>
        <w:b w:val="0"/>
        <w:i w:val="0"/>
        <w:strike w:val="0"/>
        <w:color w:val="000000"/>
        <w:sz w:val="25"/>
        <w:szCs w:val="25"/>
        <w:u w:val="none"/>
        <w:shd w:val="clear" w:color="auto" w:fill="auto"/>
        <w:vertAlign w:val="baseline"/>
      </w:rPr>
    </w:lvl>
    <w:lvl w:ilvl="3">
      <w:start w:val="1"/>
      <w:numFmt w:val="decimal"/>
      <w:lvlText w:val="%4"/>
      <w:lvlJc w:val="left"/>
      <w:pPr>
        <w:ind w:left="1320" w:hanging="1320"/>
      </w:pPr>
      <w:rPr>
        <w:rFonts w:ascii="Calibri" w:eastAsia="Calibri" w:hAnsi="Calibri" w:cs="Calibri"/>
        <w:b w:val="0"/>
        <w:i w:val="0"/>
        <w:strike w:val="0"/>
        <w:color w:val="000000"/>
        <w:sz w:val="23"/>
        <w:szCs w:val="23"/>
        <w:u w:val="none"/>
        <w:shd w:val="clear" w:color="auto" w:fill="auto"/>
        <w:vertAlign w:val="baseline"/>
      </w:rPr>
    </w:lvl>
    <w:lvl w:ilvl="4">
      <w:start w:val="1"/>
      <w:numFmt w:val="lowerLetter"/>
      <w:lvlText w:val="%5"/>
      <w:lvlJc w:val="left"/>
      <w:pPr>
        <w:ind w:left="2040" w:hanging="2040"/>
      </w:pPr>
      <w:rPr>
        <w:rFonts w:ascii="Calibri" w:eastAsia="Calibri" w:hAnsi="Calibri" w:cs="Calibri"/>
        <w:b w:val="0"/>
        <w:i w:val="0"/>
        <w:strike w:val="0"/>
        <w:color w:val="000000"/>
        <w:sz w:val="23"/>
        <w:szCs w:val="23"/>
        <w:u w:val="none"/>
        <w:shd w:val="clear" w:color="auto" w:fill="auto"/>
        <w:vertAlign w:val="baseline"/>
      </w:rPr>
    </w:lvl>
    <w:lvl w:ilvl="5">
      <w:start w:val="1"/>
      <w:numFmt w:val="lowerRoman"/>
      <w:lvlText w:val="%6"/>
      <w:lvlJc w:val="left"/>
      <w:pPr>
        <w:ind w:left="2760" w:hanging="2760"/>
      </w:pPr>
      <w:rPr>
        <w:rFonts w:ascii="Calibri" w:eastAsia="Calibri" w:hAnsi="Calibri" w:cs="Calibri"/>
        <w:b w:val="0"/>
        <w:i w:val="0"/>
        <w:strike w:val="0"/>
        <w:color w:val="000000"/>
        <w:sz w:val="23"/>
        <w:szCs w:val="23"/>
        <w:u w:val="none"/>
        <w:shd w:val="clear" w:color="auto" w:fill="auto"/>
        <w:vertAlign w:val="baseline"/>
      </w:rPr>
    </w:lvl>
    <w:lvl w:ilvl="6">
      <w:start w:val="1"/>
      <w:numFmt w:val="decimal"/>
      <w:lvlText w:val="%7"/>
      <w:lvlJc w:val="left"/>
      <w:pPr>
        <w:ind w:left="3480" w:hanging="3480"/>
      </w:pPr>
      <w:rPr>
        <w:rFonts w:ascii="Calibri" w:eastAsia="Calibri" w:hAnsi="Calibri" w:cs="Calibri"/>
        <w:b w:val="0"/>
        <w:i w:val="0"/>
        <w:strike w:val="0"/>
        <w:color w:val="000000"/>
        <w:sz w:val="23"/>
        <w:szCs w:val="23"/>
        <w:u w:val="none"/>
        <w:shd w:val="clear" w:color="auto" w:fill="auto"/>
        <w:vertAlign w:val="baseline"/>
      </w:rPr>
    </w:lvl>
    <w:lvl w:ilvl="7">
      <w:start w:val="1"/>
      <w:numFmt w:val="lowerLetter"/>
      <w:lvlText w:val="%8"/>
      <w:lvlJc w:val="left"/>
      <w:pPr>
        <w:ind w:left="4200" w:hanging="4200"/>
      </w:pPr>
      <w:rPr>
        <w:rFonts w:ascii="Calibri" w:eastAsia="Calibri" w:hAnsi="Calibri" w:cs="Calibri"/>
        <w:b w:val="0"/>
        <w:i w:val="0"/>
        <w:strike w:val="0"/>
        <w:color w:val="000000"/>
        <w:sz w:val="23"/>
        <w:szCs w:val="23"/>
        <w:u w:val="none"/>
        <w:shd w:val="clear" w:color="auto" w:fill="auto"/>
        <w:vertAlign w:val="baseline"/>
      </w:rPr>
    </w:lvl>
    <w:lvl w:ilvl="8">
      <w:start w:val="1"/>
      <w:numFmt w:val="lowerRoman"/>
      <w:lvlText w:val="%9"/>
      <w:lvlJc w:val="left"/>
      <w:pPr>
        <w:ind w:left="4920" w:hanging="4920"/>
      </w:pPr>
      <w:rPr>
        <w:rFonts w:ascii="Calibri" w:eastAsia="Calibri" w:hAnsi="Calibri" w:cs="Calibri"/>
        <w:b w:val="0"/>
        <w:i w:val="0"/>
        <w:strike w:val="0"/>
        <w:color w:val="000000"/>
        <w:sz w:val="23"/>
        <w:szCs w:val="23"/>
        <w:u w:val="none"/>
        <w:shd w:val="clear" w:color="auto" w:fill="auto"/>
        <w:vertAlign w:val="baseline"/>
      </w:rPr>
    </w:lvl>
  </w:abstractNum>
  <w:abstractNum w:abstractNumId="21" w15:restartNumberingAfterBreak="0">
    <w:nsid w:val="662E4A11"/>
    <w:multiLevelType w:val="multilevel"/>
    <w:tmpl w:val="53DA532A"/>
    <w:lvl w:ilvl="0">
      <w:start w:val="12"/>
      <w:numFmt w:val="decimal"/>
      <w:lvlText w:val="%1."/>
      <w:lvlJc w:val="left"/>
      <w:pPr>
        <w:ind w:left="235" w:hanging="235"/>
      </w:pPr>
      <w:rPr>
        <w:rFonts w:ascii="Calibri" w:eastAsia="Calibri" w:hAnsi="Calibri" w:cs="Calibri"/>
        <w:b w:val="0"/>
        <w:i w:val="0"/>
        <w:strike w:val="0"/>
        <w:color w:val="000000"/>
        <w:sz w:val="23"/>
        <w:szCs w:val="23"/>
        <w:u w:val="none"/>
        <w:shd w:val="clear" w:color="auto" w:fill="auto"/>
        <w:vertAlign w:val="baseline"/>
      </w:rPr>
    </w:lvl>
    <w:lvl w:ilvl="1">
      <w:start w:val="5"/>
      <w:numFmt w:val="decimal"/>
      <w:lvlText w:val="%1.%2."/>
      <w:lvlJc w:val="left"/>
      <w:pPr>
        <w:ind w:left="235" w:hanging="235"/>
      </w:pPr>
      <w:rPr>
        <w:rFonts w:ascii="Times New Roman" w:eastAsia="Times New Roman" w:hAnsi="Times New Roman" w:cs="Times New Roman"/>
        <w:b w:val="0"/>
        <w:i w:val="0"/>
        <w:strike w:val="0"/>
        <w:color w:val="000000"/>
        <w:sz w:val="25"/>
        <w:szCs w:val="25"/>
        <w:u w:val="none"/>
        <w:shd w:val="clear" w:color="auto" w:fill="auto"/>
        <w:vertAlign w:val="baseline"/>
      </w:rPr>
    </w:lvl>
    <w:lvl w:ilvl="2">
      <w:start w:val="1"/>
      <w:numFmt w:val="lowerRoman"/>
      <w:lvlText w:val="%3"/>
      <w:lvlJc w:val="left"/>
      <w:pPr>
        <w:ind w:left="1080" w:hanging="1080"/>
      </w:pPr>
      <w:rPr>
        <w:rFonts w:ascii="Calibri" w:eastAsia="Calibri" w:hAnsi="Calibri" w:cs="Calibri"/>
        <w:b w:val="0"/>
        <w:i w:val="0"/>
        <w:strike w:val="0"/>
        <w:color w:val="000000"/>
        <w:sz w:val="23"/>
        <w:szCs w:val="23"/>
        <w:u w:val="none"/>
        <w:shd w:val="clear" w:color="auto" w:fill="auto"/>
        <w:vertAlign w:val="baseline"/>
      </w:rPr>
    </w:lvl>
    <w:lvl w:ilvl="3">
      <w:start w:val="1"/>
      <w:numFmt w:val="decimal"/>
      <w:lvlText w:val="%4"/>
      <w:lvlJc w:val="left"/>
      <w:pPr>
        <w:ind w:left="1800" w:hanging="1800"/>
      </w:pPr>
      <w:rPr>
        <w:rFonts w:ascii="Calibri" w:eastAsia="Calibri" w:hAnsi="Calibri" w:cs="Calibri"/>
        <w:b w:val="0"/>
        <w:i w:val="0"/>
        <w:strike w:val="0"/>
        <w:color w:val="000000"/>
        <w:sz w:val="23"/>
        <w:szCs w:val="23"/>
        <w:u w:val="none"/>
        <w:shd w:val="clear" w:color="auto" w:fill="auto"/>
        <w:vertAlign w:val="baseline"/>
      </w:rPr>
    </w:lvl>
    <w:lvl w:ilvl="4">
      <w:start w:val="1"/>
      <w:numFmt w:val="lowerLetter"/>
      <w:lvlText w:val="%5"/>
      <w:lvlJc w:val="left"/>
      <w:pPr>
        <w:ind w:left="2520" w:hanging="2520"/>
      </w:pPr>
      <w:rPr>
        <w:rFonts w:ascii="Calibri" w:eastAsia="Calibri" w:hAnsi="Calibri" w:cs="Calibri"/>
        <w:b w:val="0"/>
        <w:i w:val="0"/>
        <w:strike w:val="0"/>
        <w:color w:val="000000"/>
        <w:sz w:val="23"/>
        <w:szCs w:val="23"/>
        <w:u w:val="none"/>
        <w:shd w:val="clear" w:color="auto" w:fill="auto"/>
        <w:vertAlign w:val="baseline"/>
      </w:rPr>
    </w:lvl>
    <w:lvl w:ilvl="5">
      <w:start w:val="1"/>
      <w:numFmt w:val="lowerRoman"/>
      <w:lvlText w:val="%6"/>
      <w:lvlJc w:val="left"/>
      <w:pPr>
        <w:ind w:left="3240" w:hanging="3240"/>
      </w:pPr>
      <w:rPr>
        <w:rFonts w:ascii="Calibri" w:eastAsia="Calibri" w:hAnsi="Calibri" w:cs="Calibri"/>
        <w:b w:val="0"/>
        <w:i w:val="0"/>
        <w:strike w:val="0"/>
        <w:color w:val="000000"/>
        <w:sz w:val="23"/>
        <w:szCs w:val="23"/>
        <w:u w:val="none"/>
        <w:shd w:val="clear" w:color="auto" w:fill="auto"/>
        <w:vertAlign w:val="baseline"/>
      </w:rPr>
    </w:lvl>
    <w:lvl w:ilvl="6">
      <w:start w:val="1"/>
      <w:numFmt w:val="decimal"/>
      <w:lvlText w:val="%7"/>
      <w:lvlJc w:val="left"/>
      <w:pPr>
        <w:ind w:left="3960" w:hanging="3960"/>
      </w:pPr>
      <w:rPr>
        <w:rFonts w:ascii="Calibri" w:eastAsia="Calibri" w:hAnsi="Calibri" w:cs="Calibri"/>
        <w:b w:val="0"/>
        <w:i w:val="0"/>
        <w:strike w:val="0"/>
        <w:color w:val="000000"/>
        <w:sz w:val="23"/>
        <w:szCs w:val="23"/>
        <w:u w:val="none"/>
        <w:shd w:val="clear" w:color="auto" w:fill="auto"/>
        <w:vertAlign w:val="baseline"/>
      </w:rPr>
    </w:lvl>
    <w:lvl w:ilvl="7">
      <w:start w:val="1"/>
      <w:numFmt w:val="lowerLetter"/>
      <w:lvlText w:val="%8"/>
      <w:lvlJc w:val="left"/>
      <w:pPr>
        <w:ind w:left="4680" w:hanging="4680"/>
      </w:pPr>
      <w:rPr>
        <w:rFonts w:ascii="Calibri" w:eastAsia="Calibri" w:hAnsi="Calibri" w:cs="Calibri"/>
        <w:b w:val="0"/>
        <w:i w:val="0"/>
        <w:strike w:val="0"/>
        <w:color w:val="000000"/>
        <w:sz w:val="23"/>
        <w:szCs w:val="23"/>
        <w:u w:val="none"/>
        <w:shd w:val="clear" w:color="auto" w:fill="auto"/>
        <w:vertAlign w:val="baseline"/>
      </w:rPr>
    </w:lvl>
    <w:lvl w:ilvl="8">
      <w:start w:val="1"/>
      <w:numFmt w:val="lowerRoman"/>
      <w:lvlText w:val="%9"/>
      <w:lvlJc w:val="left"/>
      <w:pPr>
        <w:ind w:left="5400" w:hanging="5400"/>
      </w:pPr>
      <w:rPr>
        <w:rFonts w:ascii="Calibri" w:eastAsia="Calibri" w:hAnsi="Calibri" w:cs="Calibri"/>
        <w:b w:val="0"/>
        <w:i w:val="0"/>
        <w:strike w:val="0"/>
        <w:color w:val="000000"/>
        <w:sz w:val="23"/>
        <w:szCs w:val="23"/>
        <w:u w:val="none"/>
        <w:shd w:val="clear" w:color="auto" w:fill="auto"/>
        <w:vertAlign w:val="baseline"/>
      </w:rPr>
    </w:lvl>
  </w:abstractNum>
  <w:abstractNum w:abstractNumId="22" w15:restartNumberingAfterBreak="0">
    <w:nsid w:val="684E58E3"/>
    <w:multiLevelType w:val="multilevel"/>
    <w:tmpl w:val="AB1AA6F4"/>
    <w:lvl w:ilvl="0">
      <w:start w:val="3"/>
      <w:numFmt w:val="decimal"/>
      <w:lvlText w:val="%1"/>
      <w:lvlJc w:val="left"/>
      <w:pPr>
        <w:ind w:left="360" w:hanging="360"/>
      </w:pPr>
      <w:rPr>
        <w:rFonts w:ascii="Calibri" w:eastAsia="Calibri" w:hAnsi="Calibri" w:cs="Calibri"/>
        <w:b w:val="0"/>
        <w:i w:val="0"/>
        <w:strike w:val="0"/>
        <w:color w:val="000000"/>
        <w:sz w:val="23"/>
        <w:szCs w:val="23"/>
        <w:u w:val="none"/>
        <w:shd w:val="clear" w:color="auto" w:fill="auto"/>
        <w:vertAlign w:val="baseline"/>
      </w:rPr>
    </w:lvl>
    <w:lvl w:ilvl="1">
      <w:start w:val="6"/>
      <w:numFmt w:val="decimal"/>
      <w:lvlText w:val="%1.%2"/>
      <w:lvlJc w:val="left"/>
      <w:pPr>
        <w:ind w:left="360" w:hanging="360"/>
      </w:pPr>
      <w:rPr>
        <w:rFonts w:ascii="Calibri" w:eastAsia="Calibri" w:hAnsi="Calibri" w:cs="Calibri"/>
        <w:b w:val="0"/>
        <w:i w:val="0"/>
        <w:strike w:val="0"/>
        <w:color w:val="000000"/>
        <w:sz w:val="23"/>
        <w:szCs w:val="23"/>
        <w:u w:val="none"/>
        <w:shd w:val="clear" w:color="auto" w:fill="auto"/>
        <w:vertAlign w:val="baseline"/>
      </w:rPr>
    </w:lvl>
    <w:lvl w:ilvl="2">
      <w:start w:val="6"/>
      <w:numFmt w:val="decimal"/>
      <w:lvlText w:val="%1.%2.%3."/>
      <w:lvlJc w:val="left"/>
      <w:pPr>
        <w:ind w:left="803" w:hanging="803"/>
      </w:pPr>
      <w:rPr>
        <w:rFonts w:ascii="Times New Roman" w:eastAsia="Times New Roman" w:hAnsi="Times New Roman" w:cs="Times New Roman"/>
        <w:b w:val="0"/>
        <w:i w:val="0"/>
        <w:strike w:val="0"/>
        <w:color w:val="000000"/>
        <w:sz w:val="25"/>
        <w:szCs w:val="25"/>
        <w:u w:val="none"/>
        <w:shd w:val="clear" w:color="auto" w:fill="auto"/>
        <w:vertAlign w:val="baseline"/>
      </w:rPr>
    </w:lvl>
    <w:lvl w:ilvl="3">
      <w:start w:val="1"/>
      <w:numFmt w:val="decimal"/>
      <w:lvlText w:val="%4"/>
      <w:lvlJc w:val="left"/>
      <w:pPr>
        <w:ind w:left="1080" w:hanging="1080"/>
      </w:pPr>
      <w:rPr>
        <w:rFonts w:ascii="Calibri" w:eastAsia="Calibri" w:hAnsi="Calibri" w:cs="Calibri"/>
        <w:b w:val="0"/>
        <w:i w:val="0"/>
        <w:strike w:val="0"/>
        <w:color w:val="000000"/>
        <w:sz w:val="23"/>
        <w:szCs w:val="23"/>
        <w:u w:val="none"/>
        <w:shd w:val="clear" w:color="auto" w:fill="auto"/>
        <w:vertAlign w:val="baseline"/>
      </w:rPr>
    </w:lvl>
    <w:lvl w:ilvl="4">
      <w:start w:val="1"/>
      <w:numFmt w:val="lowerLetter"/>
      <w:lvlText w:val="%5"/>
      <w:lvlJc w:val="left"/>
      <w:pPr>
        <w:ind w:left="1800" w:hanging="1800"/>
      </w:pPr>
      <w:rPr>
        <w:rFonts w:ascii="Calibri" w:eastAsia="Calibri" w:hAnsi="Calibri" w:cs="Calibri"/>
        <w:b w:val="0"/>
        <w:i w:val="0"/>
        <w:strike w:val="0"/>
        <w:color w:val="000000"/>
        <w:sz w:val="23"/>
        <w:szCs w:val="23"/>
        <w:u w:val="none"/>
        <w:shd w:val="clear" w:color="auto" w:fill="auto"/>
        <w:vertAlign w:val="baseline"/>
      </w:rPr>
    </w:lvl>
    <w:lvl w:ilvl="5">
      <w:start w:val="1"/>
      <w:numFmt w:val="lowerRoman"/>
      <w:lvlText w:val="%6"/>
      <w:lvlJc w:val="left"/>
      <w:pPr>
        <w:ind w:left="2520" w:hanging="2520"/>
      </w:pPr>
      <w:rPr>
        <w:rFonts w:ascii="Calibri" w:eastAsia="Calibri" w:hAnsi="Calibri" w:cs="Calibri"/>
        <w:b w:val="0"/>
        <w:i w:val="0"/>
        <w:strike w:val="0"/>
        <w:color w:val="000000"/>
        <w:sz w:val="23"/>
        <w:szCs w:val="23"/>
        <w:u w:val="none"/>
        <w:shd w:val="clear" w:color="auto" w:fill="auto"/>
        <w:vertAlign w:val="baseline"/>
      </w:rPr>
    </w:lvl>
    <w:lvl w:ilvl="6">
      <w:start w:val="1"/>
      <w:numFmt w:val="decimal"/>
      <w:lvlText w:val="%7"/>
      <w:lvlJc w:val="left"/>
      <w:pPr>
        <w:ind w:left="3240" w:hanging="3240"/>
      </w:pPr>
      <w:rPr>
        <w:rFonts w:ascii="Calibri" w:eastAsia="Calibri" w:hAnsi="Calibri" w:cs="Calibri"/>
        <w:b w:val="0"/>
        <w:i w:val="0"/>
        <w:strike w:val="0"/>
        <w:color w:val="000000"/>
        <w:sz w:val="23"/>
        <w:szCs w:val="23"/>
        <w:u w:val="none"/>
        <w:shd w:val="clear" w:color="auto" w:fill="auto"/>
        <w:vertAlign w:val="baseline"/>
      </w:rPr>
    </w:lvl>
    <w:lvl w:ilvl="7">
      <w:start w:val="1"/>
      <w:numFmt w:val="lowerLetter"/>
      <w:lvlText w:val="%8"/>
      <w:lvlJc w:val="left"/>
      <w:pPr>
        <w:ind w:left="3960" w:hanging="3960"/>
      </w:pPr>
      <w:rPr>
        <w:rFonts w:ascii="Calibri" w:eastAsia="Calibri" w:hAnsi="Calibri" w:cs="Calibri"/>
        <w:b w:val="0"/>
        <w:i w:val="0"/>
        <w:strike w:val="0"/>
        <w:color w:val="000000"/>
        <w:sz w:val="23"/>
        <w:szCs w:val="23"/>
        <w:u w:val="none"/>
        <w:shd w:val="clear" w:color="auto" w:fill="auto"/>
        <w:vertAlign w:val="baseline"/>
      </w:rPr>
    </w:lvl>
    <w:lvl w:ilvl="8">
      <w:start w:val="1"/>
      <w:numFmt w:val="lowerRoman"/>
      <w:lvlText w:val="%9"/>
      <w:lvlJc w:val="left"/>
      <w:pPr>
        <w:ind w:left="4680" w:hanging="4680"/>
      </w:pPr>
      <w:rPr>
        <w:rFonts w:ascii="Calibri" w:eastAsia="Calibri" w:hAnsi="Calibri" w:cs="Calibri"/>
        <w:b w:val="0"/>
        <w:i w:val="0"/>
        <w:strike w:val="0"/>
        <w:color w:val="000000"/>
        <w:sz w:val="23"/>
        <w:szCs w:val="23"/>
        <w:u w:val="none"/>
        <w:shd w:val="clear" w:color="auto" w:fill="auto"/>
        <w:vertAlign w:val="baseline"/>
      </w:rPr>
    </w:lvl>
  </w:abstractNum>
  <w:abstractNum w:abstractNumId="23" w15:restartNumberingAfterBreak="0">
    <w:nsid w:val="686069F8"/>
    <w:multiLevelType w:val="multilevel"/>
    <w:tmpl w:val="4962852A"/>
    <w:lvl w:ilvl="0">
      <w:start w:val="7"/>
      <w:numFmt w:val="decimal"/>
      <w:lvlText w:val="%1"/>
      <w:lvlJc w:val="left"/>
      <w:pPr>
        <w:ind w:left="360" w:hanging="360"/>
      </w:pPr>
      <w:rPr>
        <w:rFonts w:ascii="Calibri" w:eastAsia="Calibri" w:hAnsi="Calibri" w:cs="Calibri"/>
        <w:b w:val="0"/>
        <w:i w:val="0"/>
        <w:strike w:val="0"/>
        <w:color w:val="000000"/>
        <w:sz w:val="23"/>
        <w:szCs w:val="23"/>
        <w:u w:val="none"/>
        <w:shd w:val="clear" w:color="auto" w:fill="auto"/>
        <w:vertAlign w:val="baseline"/>
      </w:rPr>
    </w:lvl>
    <w:lvl w:ilvl="1">
      <w:start w:val="1"/>
      <w:numFmt w:val="decimal"/>
      <w:lvlText w:val="%1.%2."/>
      <w:lvlJc w:val="left"/>
      <w:pPr>
        <w:ind w:left="235" w:hanging="235"/>
      </w:pPr>
      <w:rPr>
        <w:rFonts w:ascii="Times New Roman" w:eastAsia="Times New Roman" w:hAnsi="Times New Roman" w:cs="Times New Roman"/>
        <w:b w:val="0"/>
        <w:i w:val="0"/>
        <w:strike w:val="0"/>
        <w:color w:val="000000"/>
        <w:sz w:val="25"/>
        <w:szCs w:val="25"/>
        <w:u w:val="none"/>
        <w:shd w:val="clear" w:color="auto" w:fill="auto"/>
        <w:vertAlign w:val="baseline"/>
      </w:rPr>
    </w:lvl>
    <w:lvl w:ilvl="2">
      <w:start w:val="1"/>
      <w:numFmt w:val="lowerRoman"/>
      <w:lvlText w:val="%3"/>
      <w:lvlJc w:val="left"/>
      <w:pPr>
        <w:ind w:left="1320" w:hanging="1320"/>
      </w:pPr>
      <w:rPr>
        <w:rFonts w:ascii="Calibri" w:eastAsia="Calibri" w:hAnsi="Calibri" w:cs="Calibri"/>
        <w:b w:val="0"/>
        <w:i w:val="0"/>
        <w:strike w:val="0"/>
        <w:color w:val="000000"/>
        <w:sz w:val="23"/>
        <w:szCs w:val="23"/>
        <w:u w:val="none"/>
        <w:shd w:val="clear" w:color="auto" w:fill="auto"/>
        <w:vertAlign w:val="baseline"/>
      </w:rPr>
    </w:lvl>
    <w:lvl w:ilvl="3">
      <w:start w:val="1"/>
      <w:numFmt w:val="decimal"/>
      <w:lvlText w:val="%4"/>
      <w:lvlJc w:val="left"/>
      <w:pPr>
        <w:ind w:left="2040" w:hanging="2040"/>
      </w:pPr>
      <w:rPr>
        <w:rFonts w:ascii="Calibri" w:eastAsia="Calibri" w:hAnsi="Calibri" w:cs="Calibri"/>
        <w:b w:val="0"/>
        <w:i w:val="0"/>
        <w:strike w:val="0"/>
        <w:color w:val="000000"/>
        <w:sz w:val="23"/>
        <w:szCs w:val="23"/>
        <w:u w:val="none"/>
        <w:shd w:val="clear" w:color="auto" w:fill="auto"/>
        <w:vertAlign w:val="baseline"/>
      </w:rPr>
    </w:lvl>
    <w:lvl w:ilvl="4">
      <w:start w:val="1"/>
      <w:numFmt w:val="lowerLetter"/>
      <w:lvlText w:val="%5"/>
      <w:lvlJc w:val="left"/>
      <w:pPr>
        <w:ind w:left="2760" w:hanging="2760"/>
      </w:pPr>
      <w:rPr>
        <w:rFonts w:ascii="Calibri" w:eastAsia="Calibri" w:hAnsi="Calibri" w:cs="Calibri"/>
        <w:b w:val="0"/>
        <w:i w:val="0"/>
        <w:strike w:val="0"/>
        <w:color w:val="000000"/>
        <w:sz w:val="23"/>
        <w:szCs w:val="23"/>
        <w:u w:val="none"/>
        <w:shd w:val="clear" w:color="auto" w:fill="auto"/>
        <w:vertAlign w:val="baseline"/>
      </w:rPr>
    </w:lvl>
    <w:lvl w:ilvl="5">
      <w:start w:val="1"/>
      <w:numFmt w:val="lowerRoman"/>
      <w:lvlText w:val="%6"/>
      <w:lvlJc w:val="left"/>
      <w:pPr>
        <w:ind w:left="3480" w:hanging="3480"/>
      </w:pPr>
      <w:rPr>
        <w:rFonts w:ascii="Calibri" w:eastAsia="Calibri" w:hAnsi="Calibri" w:cs="Calibri"/>
        <w:b w:val="0"/>
        <w:i w:val="0"/>
        <w:strike w:val="0"/>
        <w:color w:val="000000"/>
        <w:sz w:val="23"/>
        <w:szCs w:val="23"/>
        <w:u w:val="none"/>
        <w:shd w:val="clear" w:color="auto" w:fill="auto"/>
        <w:vertAlign w:val="baseline"/>
      </w:rPr>
    </w:lvl>
    <w:lvl w:ilvl="6">
      <w:start w:val="1"/>
      <w:numFmt w:val="decimal"/>
      <w:lvlText w:val="%7"/>
      <w:lvlJc w:val="left"/>
      <w:pPr>
        <w:ind w:left="4200" w:hanging="4200"/>
      </w:pPr>
      <w:rPr>
        <w:rFonts w:ascii="Calibri" w:eastAsia="Calibri" w:hAnsi="Calibri" w:cs="Calibri"/>
        <w:b w:val="0"/>
        <w:i w:val="0"/>
        <w:strike w:val="0"/>
        <w:color w:val="000000"/>
        <w:sz w:val="23"/>
        <w:szCs w:val="23"/>
        <w:u w:val="none"/>
        <w:shd w:val="clear" w:color="auto" w:fill="auto"/>
        <w:vertAlign w:val="baseline"/>
      </w:rPr>
    </w:lvl>
    <w:lvl w:ilvl="7">
      <w:start w:val="1"/>
      <w:numFmt w:val="lowerLetter"/>
      <w:lvlText w:val="%8"/>
      <w:lvlJc w:val="left"/>
      <w:pPr>
        <w:ind w:left="4920" w:hanging="4920"/>
      </w:pPr>
      <w:rPr>
        <w:rFonts w:ascii="Calibri" w:eastAsia="Calibri" w:hAnsi="Calibri" w:cs="Calibri"/>
        <w:b w:val="0"/>
        <w:i w:val="0"/>
        <w:strike w:val="0"/>
        <w:color w:val="000000"/>
        <w:sz w:val="23"/>
        <w:szCs w:val="23"/>
        <w:u w:val="none"/>
        <w:shd w:val="clear" w:color="auto" w:fill="auto"/>
        <w:vertAlign w:val="baseline"/>
      </w:rPr>
    </w:lvl>
    <w:lvl w:ilvl="8">
      <w:start w:val="1"/>
      <w:numFmt w:val="lowerRoman"/>
      <w:lvlText w:val="%9"/>
      <w:lvlJc w:val="left"/>
      <w:pPr>
        <w:ind w:left="5640" w:hanging="5640"/>
      </w:pPr>
      <w:rPr>
        <w:rFonts w:ascii="Calibri" w:eastAsia="Calibri" w:hAnsi="Calibri" w:cs="Calibri"/>
        <w:b w:val="0"/>
        <w:i w:val="0"/>
        <w:strike w:val="0"/>
        <w:color w:val="000000"/>
        <w:sz w:val="23"/>
        <w:szCs w:val="23"/>
        <w:u w:val="none"/>
        <w:shd w:val="clear" w:color="auto" w:fill="auto"/>
        <w:vertAlign w:val="baseline"/>
      </w:rPr>
    </w:lvl>
  </w:abstractNum>
  <w:abstractNum w:abstractNumId="24" w15:restartNumberingAfterBreak="0">
    <w:nsid w:val="705374D0"/>
    <w:multiLevelType w:val="multilevel"/>
    <w:tmpl w:val="39C21A2C"/>
    <w:lvl w:ilvl="0">
      <w:start w:val="3"/>
      <w:numFmt w:val="decimal"/>
      <w:lvlText w:val="%1"/>
      <w:lvlJc w:val="left"/>
      <w:pPr>
        <w:ind w:left="360" w:hanging="360"/>
      </w:pPr>
      <w:rPr>
        <w:rFonts w:ascii="Calibri" w:eastAsia="Calibri" w:hAnsi="Calibri" w:cs="Calibri"/>
        <w:b w:val="0"/>
        <w:i w:val="0"/>
        <w:strike w:val="0"/>
        <w:color w:val="000000"/>
        <w:sz w:val="23"/>
        <w:szCs w:val="23"/>
        <w:u w:val="none"/>
        <w:shd w:val="clear" w:color="auto" w:fill="auto"/>
        <w:vertAlign w:val="baseline"/>
      </w:rPr>
    </w:lvl>
    <w:lvl w:ilvl="1">
      <w:start w:val="1"/>
      <w:numFmt w:val="decimal"/>
      <w:lvlText w:val="%1.%2."/>
      <w:lvlJc w:val="left"/>
      <w:pPr>
        <w:ind w:left="628" w:hanging="628"/>
      </w:pPr>
      <w:rPr>
        <w:rFonts w:ascii="Times New Roman" w:eastAsia="Times New Roman" w:hAnsi="Times New Roman" w:cs="Times New Roman"/>
        <w:b w:val="0"/>
        <w:i w:val="0"/>
        <w:strike w:val="0"/>
        <w:color w:val="000000"/>
        <w:sz w:val="25"/>
        <w:szCs w:val="25"/>
        <w:u w:val="none"/>
        <w:shd w:val="clear" w:color="auto" w:fill="auto"/>
        <w:vertAlign w:val="baseline"/>
      </w:rPr>
    </w:lvl>
    <w:lvl w:ilvl="2">
      <w:start w:val="1"/>
      <w:numFmt w:val="lowerRoman"/>
      <w:lvlText w:val="%3"/>
      <w:lvlJc w:val="left"/>
      <w:pPr>
        <w:ind w:left="1320" w:hanging="1320"/>
      </w:pPr>
      <w:rPr>
        <w:rFonts w:ascii="Calibri" w:eastAsia="Calibri" w:hAnsi="Calibri" w:cs="Calibri"/>
        <w:b w:val="0"/>
        <w:i w:val="0"/>
        <w:strike w:val="0"/>
        <w:color w:val="000000"/>
        <w:sz w:val="23"/>
        <w:szCs w:val="23"/>
        <w:u w:val="none"/>
        <w:shd w:val="clear" w:color="auto" w:fill="auto"/>
        <w:vertAlign w:val="baseline"/>
      </w:rPr>
    </w:lvl>
    <w:lvl w:ilvl="3">
      <w:start w:val="1"/>
      <w:numFmt w:val="decimal"/>
      <w:lvlText w:val="%4"/>
      <w:lvlJc w:val="left"/>
      <w:pPr>
        <w:ind w:left="2040" w:hanging="2040"/>
      </w:pPr>
      <w:rPr>
        <w:rFonts w:ascii="Calibri" w:eastAsia="Calibri" w:hAnsi="Calibri" w:cs="Calibri"/>
        <w:b w:val="0"/>
        <w:i w:val="0"/>
        <w:strike w:val="0"/>
        <w:color w:val="000000"/>
        <w:sz w:val="23"/>
        <w:szCs w:val="23"/>
        <w:u w:val="none"/>
        <w:shd w:val="clear" w:color="auto" w:fill="auto"/>
        <w:vertAlign w:val="baseline"/>
      </w:rPr>
    </w:lvl>
    <w:lvl w:ilvl="4">
      <w:start w:val="1"/>
      <w:numFmt w:val="lowerLetter"/>
      <w:lvlText w:val="%5"/>
      <w:lvlJc w:val="left"/>
      <w:pPr>
        <w:ind w:left="2760" w:hanging="2760"/>
      </w:pPr>
      <w:rPr>
        <w:rFonts w:ascii="Calibri" w:eastAsia="Calibri" w:hAnsi="Calibri" w:cs="Calibri"/>
        <w:b w:val="0"/>
        <w:i w:val="0"/>
        <w:strike w:val="0"/>
        <w:color w:val="000000"/>
        <w:sz w:val="23"/>
        <w:szCs w:val="23"/>
        <w:u w:val="none"/>
        <w:shd w:val="clear" w:color="auto" w:fill="auto"/>
        <w:vertAlign w:val="baseline"/>
      </w:rPr>
    </w:lvl>
    <w:lvl w:ilvl="5">
      <w:start w:val="1"/>
      <w:numFmt w:val="lowerRoman"/>
      <w:lvlText w:val="%6"/>
      <w:lvlJc w:val="left"/>
      <w:pPr>
        <w:ind w:left="3480" w:hanging="3480"/>
      </w:pPr>
      <w:rPr>
        <w:rFonts w:ascii="Calibri" w:eastAsia="Calibri" w:hAnsi="Calibri" w:cs="Calibri"/>
        <w:b w:val="0"/>
        <w:i w:val="0"/>
        <w:strike w:val="0"/>
        <w:color w:val="000000"/>
        <w:sz w:val="23"/>
        <w:szCs w:val="23"/>
        <w:u w:val="none"/>
        <w:shd w:val="clear" w:color="auto" w:fill="auto"/>
        <w:vertAlign w:val="baseline"/>
      </w:rPr>
    </w:lvl>
    <w:lvl w:ilvl="6">
      <w:start w:val="1"/>
      <w:numFmt w:val="decimal"/>
      <w:lvlText w:val="%7"/>
      <w:lvlJc w:val="left"/>
      <w:pPr>
        <w:ind w:left="4200" w:hanging="4200"/>
      </w:pPr>
      <w:rPr>
        <w:rFonts w:ascii="Calibri" w:eastAsia="Calibri" w:hAnsi="Calibri" w:cs="Calibri"/>
        <w:b w:val="0"/>
        <w:i w:val="0"/>
        <w:strike w:val="0"/>
        <w:color w:val="000000"/>
        <w:sz w:val="23"/>
        <w:szCs w:val="23"/>
        <w:u w:val="none"/>
        <w:shd w:val="clear" w:color="auto" w:fill="auto"/>
        <w:vertAlign w:val="baseline"/>
      </w:rPr>
    </w:lvl>
    <w:lvl w:ilvl="7">
      <w:start w:val="1"/>
      <w:numFmt w:val="lowerLetter"/>
      <w:lvlText w:val="%8"/>
      <w:lvlJc w:val="left"/>
      <w:pPr>
        <w:ind w:left="4920" w:hanging="4920"/>
      </w:pPr>
      <w:rPr>
        <w:rFonts w:ascii="Calibri" w:eastAsia="Calibri" w:hAnsi="Calibri" w:cs="Calibri"/>
        <w:b w:val="0"/>
        <w:i w:val="0"/>
        <w:strike w:val="0"/>
        <w:color w:val="000000"/>
        <w:sz w:val="23"/>
        <w:szCs w:val="23"/>
        <w:u w:val="none"/>
        <w:shd w:val="clear" w:color="auto" w:fill="auto"/>
        <w:vertAlign w:val="baseline"/>
      </w:rPr>
    </w:lvl>
    <w:lvl w:ilvl="8">
      <w:start w:val="1"/>
      <w:numFmt w:val="lowerRoman"/>
      <w:lvlText w:val="%9"/>
      <w:lvlJc w:val="left"/>
      <w:pPr>
        <w:ind w:left="5640" w:hanging="5640"/>
      </w:pPr>
      <w:rPr>
        <w:rFonts w:ascii="Calibri" w:eastAsia="Calibri" w:hAnsi="Calibri" w:cs="Calibri"/>
        <w:b w:val="0"/>
        <w:i w:val="0"/>
        <w:strike w:val="0"/>
        <w:color w:val="000000"/>
        <w:sz w:val="23"/>
        <w:szCs w:val="23"/>
        <w:u w:val="none"/>
        <w:shd w:val="clear" w:color="auto" w:fill="auto"/>
        <w:vertAlign w:val="baseline"/>
      </w:rPr>
    </w:lvl>
  </w:abstractNum>
  <w:abstractNum w:abstractNumId="25" w15:restartNumberingAfterBreak="0">
    <w:nsid w:val="717F7472"/>
    <w:multiLevelType w:val="multilevel"/>
    <w:tmpl w:val="2882657E"/>
    <w:lvl w:ilvl="0">
      <w:start w:val="5"/>
      <w:numFmt w:val="decimal"/>
      <w:lvlText w:val="%1"/>
      <w:lvlJc w:val="left"/>
      <w:pPr>
        <w:ind w:left="360" w:hanging="360"/>
      </w:pPr>
      <w:rPr>
        <w:rFonts w:ascii="Calibri" w:eastAsia="Calibri" w:hAnsi="Calibri" w:cs="Calibri"/>
        <w:b w:val="0"/>
        <w:i w:val="0"/>
        <w:strike w:val="0"/>
        <w:color w:val="000000"/>
        <w:sz w:val="23"/>
        <w:szCs w:val="23"/>
        <w:u w:val="none"/>
        <w:shd w:val="clear" w:color="auto" w:fill="auto"/>
        <w:vertAlign w:val="baseline"/>
      </w:rPr>
    </w:lvl>
    <w:lvl w:ilvl="1">
      <w:start w:val="2"/>
      <w:numFmt w:val="decimal"/>
      <w:lvlText w:val="%1.%2"/>
      <w:lvlJc w:val="left"/>
      <w:pPr>
        <w:ind w:left="480" w:hanging="480"/>
      </w:pPr>
      <w:rPr>
        <w:rFonts w:ascii="Calibri" w:eastAsia="Calibri" w:hAnsi="Calibri" w:cs="Calibri"/>
        <w:b w:val="0"/>
        <w:i w:val="0"/>
        <w:strike w:val="0"/>
        <w:color w:val="000000"/>
        <w:sz w:val="23"/>
        <w:szCs w:val="23"/>
        <w:u w:val="none"/>
        <w:shd w:val="clear" w:color="auto" w:fill="auto"/>
        <w:vertAlign w:val="baseline"/>
      </w:rPr>
    </w:lvl>
    <w:lvl w:ilvl="2">
      <w:start w:val="1"/>
      <w:numFmt w:val="decimal"/>
      <w:lvlText w:val="%1.%2.%3."/>
      <w:lvlJc w:val="left"/>
      <w:pPr>
        <w:ind w:left="235" w:hanging="235"/>
      </w:pPr>
      <w:rPr>
        <w:rFonts w:ascii="Times New Roman" w:eastAsia="Times New Roman" w:hAnsi="Times New Roman" w:cs="Times New Roman"/>
        <w:b w:val="0"/>
        <w:i w:val="0"/>
        <w:strike w:val="0"/>
        <w:color w:val="000000"/>
        <w:sz w:val="25"/>
        <w:szCs w:val="25"/>
        <w:u w:val="none"/>
        <w:shd w:val="clear" w:color="auto" w:fill="auto"/>
        <w:vertAlign w:val="baseline"/>
      </w:rPr>
    </w:lvl>
    <w:lvl w:ilvl="3">
      <w:start w:val="1"/>
      <w:numFmt w:val="decimal"/>
      <w:lvlText w:val="%4"/>
      <w:lvlJc w:val="left"/>
      <w:pPr>
        <w:ind w:left="1320" w:hanging="1320"/>
      </w:pPr>
      <w:rPr>
        <w:rFonts w:ascii="Calibri" w:eastAsia="Calibri" w:hAnsi="Calibri" w:cs="Calibri"/>
        <w:b w:val="0"/>
        <w:i w:val="0"/>
        <w:strike w:val="0"/>
        <w:color w:val="000000"/>
        <w:sz w:val="23"/>
        <w:szCs w:val="23"/>
        <w:u w:val="none"/>
        <w:shd w:val="clear" w:color="auto" w:fill="auto"/>
        <w:vertAlign w:val="baseline"/>
      </w:rPr>
    </w:lvl>
    <w:lvl w:ilvl="4">
      <w:start w:val="1"/>
      <w:numFmt w:val="lowerLetter"/>
      <w:lvlText w:val="%5"/>
      <w:lvlJc w:val="left"/>
      <w:pPr>
        <w:ind w:left="2040" w:hanging="2040"/>
      </w:pPr>
      <w:rPr>
        <w:rFonts w:ascii="Calibri" w:eastAsia="Calibri" w:hAnsi="Calibri" w:cs="Calibri"/>
        <w:b w:val="0"/>
        <w:i w:val="0"/>
        <w:strike w:val="0"/>
        <w:color w:val="000000"/>
        <w:sz w:val="23"/>
        <w:szCs w:val="23"/>
        <w:u w:val="none"/>
        <w:shd w:val="clear" w:color="auto" w:fill="auto"/>
        <w:vertAlign w:val="baseline"/>
      </w:rPr>
    </w:lvl>
    <w:lvl w:ilvl="5">
      <w:start w:val="1"/>
      <w:numFmt w:val="lowerRoman"/>
      <w:lvlText w:val="%6"/>
      <w:lvlJc w:val="left"/>
      <w:pPr>
        <w:ind w:left="2760" w:hanging="2760"/>
      </w:pPr>
      <w:rPr>
        <w:rFonts w:ascii="Calibri" w:eastAsia="Calibri" w:hAnsi="Calibri" w:cs="Calibri"/>
        <w:b w:val="0"/>
        <w:i w:val="0"/>
        <w:strike w:val="0"/>
        <w:color w:val="000000"/>
        <w:sz w:val="23"/>
        <w:szCs w:val="23"/>
        <w:u w:val="none"/>
        <w:shd w:val="clear" w:color="auto" w:fill="auto"/>
        <w:vertAlign w:val="baseline"/>
      </w:rPr>
    </w:lvl>
    <w:lvl w:ilvl="6">
      <w:start w:val="1"/>
      <w:numFmt w:val="decimal"/>
      <w:lvlText w:val="%7"/>
      <w:lvlJc w:val="left"/>
      <w:pPr>
        <w:ind w:left="3480" w:hanging="3480"/>
      </w:pPr>
      <w:rPr>
        <w:rFonts w:ascii="Calibri" w:eastAsia="Calibri" w:hAnsi="Calibri" w:cs="Calibri"/>
        <w:b w:val="0"/>
        <w:i w:val="0"/>
        <w:strike w:val="0"/>
        <w:color w:val="000000"/>
        <w:sz w:val="23"/>
        <w:szCs w:val="23"/>
        <w:u w:val="none"/>
        <w:shd w:val="clear" w:color="auto" w:fill="auto"/>
        <w:vertAlign w:val="baseline"/>
      </w:rPr>
    </w:lvl>
    <w:lvl w:ilvl="7">
      <w:start w:val="1"/>
      <w:numFmt w:val="lowerLetter"/>
      <w:lvlText w:val="%8"/>
      <w:lvlJc w:val="left"/>
      <w:pPr>
        <w:ind w:left="4200" w:hanging="4200"/>
      </w:pPr>
      <w:rPr>
        <w:rFonts w:ascii="Calibri" w:eastAsia="Calibri" w:hAnsi="Calibri" w:cs="Calibri"/>
        <w:b w:val="0"/>
        <w:i w:val="0"/>
        <w:strike w:val="0"/>
        <w:color w:val="000000"/>
        <w:sz w:val="23"/>
        <w:szCs w:val="23"/>
        <w:u w:val="none"/>
        <w:shd w:val="clear" w:color="auto" w:fill="auto"/>
        <w:vertAlign w:val="baseline"/>
      </w:rPr>
    </w:lvl>
    <w:lvl w:ilvl="8">
      <w:start w:val="1"/>
      <w:numFmt w:val="lowerRoman"/>
      <w:lvlText w:val="%9"/>
      <w:lvlJc w:val="left"/>
      <w:pPr>
        <w:ind w:left="4920" w:hanging="4920"/>
      </w:pPr>
      <w:rPr>
        <w:rFonts w:ascii="Calibri" w:eastAsia="Calibri" w:hAnsi="Calibri" w:cs="Calibri"/>
        <w:b w:val="0"/>
        <w:i w:val="0"/>
        <w:strike w:val="0"/>
        <w:color w:val="000000"/>
        <w:sz w:val="23"/>
        <w:szCs w:val="23"/>
        <w:u w:val="none"/>
        <w:shd w:val="clear" w:color="auto" w:fill="auto"/>
        <w:vertAlign w:val="baseline"/>
      </w:rPr>
    </w:lvl>
  </w:abstractNum>
  <w:abstractNum w:abstractNumId="26" w15:restartNumberingAfterBreak="0">
    <w:nsid w:val="71DA0654"/>
    <w:multiLevelType w:val="multilevel"/>
    <w:tmpl w:val="DEC48310"/>
    <w:lvl w:ilvl="0">
      <w:start w:val="4"/>
      <w:numFmt w:val="decimal"/>
      <w:lvlText w:val="%1"/>
      <w:lvlJc w:val="left"/>
      <w:pPr>
        <w:ind w:left="360" w:hanging="360"/>
      </w:pPr>
      <w:rPr>
        <w:rFonts w:ascii="Calibri" w:eastAsia="Calibri" w:hAnsi="Calibri" w:cs="Calibri"/>
        <w:b w:val="0"/>
        <w:i w:val="0"/>
        <w:strike w:val="0"/>
        <w:color w:val="000000"/>
        <w:sz w:val="23"/>
        <w:szCs w:val="23"/>
        <w:u w:val="none"/>
        <w:shd w:val="clear" w:color="auto" w:fill="auto"/>
        <w:vertAlign w:val="baseline"/>
      </w:rPr>
    </w:lvl>
    <w:lvl w:ilvl="1">
      <w:start w:val="8"/>
      <w:numFmt w:val="decimal"/>
      <w:lvlText w:val="%1.%2"/>
      <w:lvlJc w:val="left"/>
      <w:pPr>
        <w:ind w:left="480" w:hanging="480"/>
      </w:pPr>
      <w:rPr>
        <w:rFonts w:ascii="Calibri" w:eastAsia="Calibri" w:hAnsi="Calibri" w:cs="Calibri"/>
        <w:b w:val="0"/>
        <w:i w:val="0"/>
        <w:strike w:val="0"/>
        <w:color w:val="000000"/>
        <w:sz w:val="23"/>
        <w:szCs w:val="23"/>
        <w:u w:val="none"/>
        <w:shd w:val="clear" w:color="auto" w:fill="auto"/>
        <w:vertAlign w:val="baseline"/>
      </w:rPr>
    </w:lvl>
    <w:lvl w:ilvl="2">
      <w:start w:val="1"/>
      <w:numFmt w:val="decimal"/>
      <w:lvlText w:val="%1.%2.%3."/>
      <w:lvlJc w:val="left"/>
      <w:pPr>
        <w:ind w:left="803" w:hanging="803"/>
      </w:pPr>
      <w:rPr>
        <w:rFonts w:ascii="Times New Roman" w:eastAsia="Times New Roman" w:hAnsi="Times New Roman" w:cs="Times New Roman"/>
        <w:b w:val="0"/>
        <w:i w:val="0"/>
        <w:strike w:val="0"/>
        <w:color w:val="000000"/>
        <w:sz w:val="25"/>
        <w:szCs w:val="25"/>
        <w:u w:val="none"/>
        <w:shd w:val="clear" w:color="auto" w:fill="auto"/>
        <w:vertAlign w:val="baseline"/>
      </w:rPr>
    </w:lvl>
    <w:lvl w:ilvl="3">
      <w:start w:val="1"/>
      <w:numFmt w:val="decimal"/>
      <w:lvlText w:val="%4"/>
      <w:lvlJc w:val="left"/>
      <w:pPr>
        <w:ind w:left="1320" w:hanging="1320"/>
      </w:pPr>
      <w:rPr>
        <w:rFonts w:ascii="Calibri" w:eastAsia="Calibri" w:hAnsi="Calibri" w:cs="Calibri"/>
        <w:b w:val="0"/>
        <w:i w:val="0"/>
        <w:strike w:val="0"/>
        <w:color w:val="000000"/>
        <w:sz w:val="23"/>
        <w:szCs w:val="23"/>
        <w:u w:val="none"/>
        <w:shd w:val="clear" w:color="auto" w:fill="auto"/>
        <w:vertAlign w:val="baseline"/>
      </w:rPr>
    </w:lvl>
    <w:lvl w:ilvl="4">
      <w:start w:val="1"/>
      <w:numFmt w:val="lowerLetter"/>
      <w:lvlText w:val="%5"/>
      <w:lvlJc w:val="left"/>
      <w:pPr>
        <w:ind w:left="2040" w:hanging="2040"/>
      </w:pPr>
      <w:rPr>
        <w:rFonts w:ascii="Calibri" w:eastAsia="Calibri" w:hAnsi="Calibri" w:cs="Calibri"/>
        <w:b w:val="0"/>
        <w:i w:val="0"/>
        <w:strike w:val="0"/>
        <w:color w:val="000000"/>
        <w:sz w:val="23"/>
        <w:szCs w:val="23"/>
        <w:u w:val="none"/>
        <w:shd w:val="clear" w:color="auto" w:fill="auto"/>
        <w:vertAlign w:val="baseline"/>
      </w:rPr>
    </w:lvl>
    <w:lvl w:ilvl="5">
      <w:start w:val="1"/>
      <w:numFmt w:val="lowerRoman"/>
      <w:lvlText w:val="%6"/>
      <w:lvlJc w:val="left"/>
      <w:pPr>
        <w:ind w:left="2760" w:hanging="2760"/>
      </w:pPr>
      <w:rPr>
        <w:rFonts w:ascii="Calibri" w:eastAsia="Calibri" w:hAnsi="Calibri" w:cs="Calibri"/>
        <w:b w:val="0"/>
        <w:i w:val="0"/>
        <w:strike w:val="0"/>
        <w:color w:val="000000"/>
        <w:sz w:val="23"/>
        <w:szCs w:val="23"/>
        <w:u w:val="none"/>
        <w:shd w:val="clear" w:color="auto" w:fill="auto"/>
        <w:vertAlign w:val="baseline"/>
      </w:rPr>
    </w:lvl>
    <w:lvl w:ilvl="6">
      <w:start w:val="1"/>
      <w:numFmt w:val="decimal"/>
      <w:lvlText w:val="%7"/>
      <w:lvlJc w:val="left"/>
      <w:pPr>
        <w:ind w:left="3480" w:hanging="3480"/>
      </w:pPr>
      <w:rPr>
        <w:rFonts w:ascii="Calibri" w:eastAsia="Calibri" w:hAnsi="Calibri" w:cs="Calibri"/>
        <w:b w:val="0"/>
        <w:i w:val="0"/>
        <w:strike w:val="0"/>
        <w:color w:val="000000"/>
        <w:sz w:val="23"/>
        <w:szCs w:val="23"/>
        <w:u w:val="none"/>
        <w:shd w:val="clear" w:color="auto" w:fill="auto"/>
        <w:vertAlign w:val="baseline"/>
      </w:rPr>
    </w:lvl>
    <w:lvl w:ilvl="7">
      <w:start w:val="1"/>
      <w:numFmt w:val="lowerLetter"/>
      <w:lvlText w:val="%8"/>
      <w:lvlJc w:val="left"/>
      <w:pPr>
        <w:ind w:left="4200" w:hanging="4200"/>
      </w:pPr>
      <w:rPr>
        <w:rFonts w:ascii="Calibri" w:eastAsia="Calibri" w:hAnsi="Calibri" w:cs="Calibri"/>
        <w:b w:val="0"/>
        <w:i w:val="0"/>
        <w:strike w:val="0"/>
        <w:color w:val="000000"/>
        <w:sz w:val="23"/>
        <w:szCs w:val="23"/>
        <w:u w:val="none"/>
        <w:shd w:val="clear" w:color="auto" w:fill="auto"/>
        <w:vertAlign w:val="baseline"/>
      </w:rPr>
    </w:lvl>
    <w:lvl w:ilvl="8">
      <w:start w:val="1"/>
      <w:numFmt w:val="lowerRoman"/>
      <w:lvlText w:val="%9"/>
      <w:lvlJc w:val="left"/>
      <w:pPr>
        <w:ind w:left="4920" w:hanging="4920"/>
      </w:pPr>
      <w:rPr>
        <w:rFonts w:ascii="Calibri" w:eastAsia="Calibri" w:hAnsi="Calibri" w:cs="Calibri"/>
        <w:b w:val="0"/>
        <w:i w:val="0"/>
        <w:strike w:val="0"/>
        <w:color w:val="000000"/>
        <w:sz w:val="23"/>
        <w:szCs w:val="23"/>
        <w:u w:val="none"/>
        <w:shd w:val="clear" w:color="auto" w:fill="auto"/>
        <w:vertAlign w:val="baseline"/>
      </w:rPr>
    </w:lvl>
  </w:abstractNum>
  <w:abstractNum w:abstractNumId="27" w15:restartNumberingAfterBreak="0">
    <w:nsid w:val="73251D99"/>
    <w:multiLevelType w:val="multilevel"/>
    <w:tmpl w:val="37D69ED2"/>
    <w:lvl w:ilvl="0">
      <w:start w:val="4"/>
      <w:numFmt w:val="decimal"/>
      <w:lvlText w:val="%1"/>
      <w:lvlJc w:val="left"/>
      <w:pPr>
        <w:ind w:left="360" w:hanging="360"/>
      </w:pPr>
      <w:rPr>
        <w:rFonts w:ascii="Calibri" w:eastAsia="Calibri" w:hAnsi="Calibri" w:cs="Calibri"/>
        <w:b w:val="0"/>
        <w:i w:val="0"/>
        <w:strike w:val="0"/>
        <w:color w:val="000000"/>
        <w:sz w:val="23"/>
        <w:szCs w:val="23"/>
        <w:u w:val="none"/>
        <w:shd w:val="clear" w:color="auto" w:fill="auto"/>
        <w:vertAlign w:val="baseline"/>
      </w:rPr>
    </w:lvl>
    <w:lvl w:ilvl="1">
      <w:start w:val="9"/>
      <w:numFmt w:val="decimal"/>
      <w:lvlText w:val="%1.%2."/>
      <w:lvlJc w:val="left"/>
      <w:pPr>
        <w:ind w:left="235" w:hanging="235"/>
      </w:pPr>
      <w:rPr>
        <w:rFonts w:ascii="Times New Roman" w:eastAsia="Times New Roman" w:hAnsi="Times New Roman" w:cs="Times New Roman"/>
        <w:b w:val="0"/>
        <w:i w:val="0"/>
        <w:strike w:val="0"/>
        <w:color w:val="000000"/>
        <w:sz w:val="25"/>
        <w:szCs w:val="25"/>
        <w:u w:val="none"/>
        <w:shd w:val="clear" w:color="auto" w:fill="auto"/>
        <w:vertAlign w:val="baseline"/>
      </w:rPr>
    </w:lvl>
    <w:lvl w:ilvl="2">
      <w:start w:val="1"/>
      <w:numFmt w:val="lowerRoman"/>
      <w:lvlText w:val="%3"/>
      <w:lvlJc w:val="left"/>
      <w:pPr>
        <w:ind w:left="1320" w:hanging="1320"/>
      </w:pPr>
      <w:rPr>
        <w:rFonts w:ascii="Calibri" w:eastAsia="Calibri" w:hAnsi="Calibri" w:cs="Calibri"/>
        <w:b w:val="0"/>
        <w:i w:val="0"/>
        <w:strike w:val="0"/>
        <w:color w:val="000000"/>
        <w:sz w:val="23"/>
        <w:szCs w:val="23"/>
        <w:u w:val="none"/>
        <w:shd w:val="clear" w:color="auto" w:fill="auto"/>
        <w:vertAlign w:val="baseline"/>
      </w:rPr>
    </w:lvl>
    <w:lvl w:ilvl="3">
      <w:start w:val="1"/>
      <w:numFmt w:val="decimal"/>
      <w:lvlText w:val="%4"/>
      <w:lvlJc w:val="left"/>
      <w:pPr>
        <w:ind w:left="2040" w:hanging="2040"/>
      </w:pPr>
      <w:rPr>
        <w:rFonts w:ascii="Calibri" w:eastAsia="Calibri" w:hAnsi="Calibri" w:cs="Calibri"/>
        <w:b w:val="0"/>
        <w:i w:val="0"/>
        <w:strike w:val="0"/>
        <w:color w:val="000000"/>
        <w:sz w:val="23"/>
        <w:szCs w:val="23"/>
        <w:u w:val="none"/>
        <w:shd w:val="clear" w:color="auto" w:fill="auto"/>
        <w:vertAlign w:val="baseline"/>
      </w:rPr>
    </w:lvl>
    <w:lvl w:ilvl="4">
      <w:start w:val="1"/>
      <w:numFmt w:val="lowerLetter"/>
      <w:lvlText w:val="%5"/>
      <w:lvlJc w:val="left"/>
      <w:pPr>
        <w:ind w:left="2760" w:hanging="2760"/>
      </w:pPr>
      <w:rPr>
        <w:rFonts w:ascii="Calibri" w:eastAsia="Calibri" w:hAnsi="Calibri" w:cs="Calibri"/>
        <w:b w:val="0"/>
        <w:i w:val="0"/>
        <w:strike w:val="0"/>
        <w:color w:val="000000"/>
        <w:sz w:val="23"/>
        <w:szCs w:val="23"/>
        <w:u w:val="none"/>
        <w:shd w:val="clear" w:color="auto" w:fill="auto"/>
        <w:vertAlign w:val="baseline"/>
      </w:rPr>
    </w:lvl>
    <w:lvl w:ilvl="5">
      <w:start w:val="1"/>
      <w:numFmt w:val="lowerRoman"/>
      <w:lvlText w:val="%6"/>
      <w:lvlJc w:val="left"/>
      <w:pPr>
        <w:ind w:left="3480" w:hanging="3480"/>
      </w:pPr>
      <w:rPr>
        <w:rFonts w:ascii="Calibri" w:eastAsia="Calibri" w:hAnsi="Calibri" w:cs="Calibri"/>
        <w:b w:val="0"/>
        <w:i w:val="0"/>
        <w:strike w:val="0"/>
        <w:color w:val="000000"/>
        <w:sz w:val="23"/>
        <w:szCs w:val="23"/>
        <w:u w:val="none"/>
        <w:shd w:val="clear" w:color="auto" w:fill="auto"/>
        <w:vertAlign w:val="baseline"/>
      </w:rPr>
    </w:lvl>
    <w:lvl w:ilvl="6">
      <w:start w:val="1"/>
      <w:numFmt w:val="decimal"/>
      <w:lvlText w:val="%7"/>
      <w:lvlJc w:val="left"/>
      <w:pPr>
        <w:ind w:left="4200" w:hanging="4200"/>
      </w:pPr>
      <w:rPr>
        <w:rFonts w:ascii="Calibri" w:eastAsia="Calibri" w:hAnsi="Calibri" w:cs="Calibri"/>
        <w:b w:val="0"/>
        <w:i w:val="0"/>
        <w:strike w:val="0"/>
        <w:color w:val="000000"/>
        <w:sz w:val="23"/>
        <w:szCs w:val="23"/>
        <w:u w:val="none"/>
        <w:shd w:val="clear" w:color="auto" w:fill="auto"/>
        <w:vertAlign w:val="baseline"/>
      </w:rPr>
    </w:lvl>
    <w:lvl w:ilvl="7">
      <w:start w:val="1"/>
      <w:numFmt w:val="lowerLetter"/>
      <w:lvlText w:val="%8"/>
      <w:lvlJc w:val="left"/>
      <w:pPr>
        <w:ind w:left="4920" w:hanging="4920"/>
      </w:pPr>
      <w:rPr>
        <w:rFonts w:ascii="Calibri" w:eastAsia="Calibri" w:hAnsi="Calibri" w:cs="Calibri"/>
        <w:b w:val="0"/>
        <w:i w:val="0"/>
        <w:strike w:val="0"/>
        <w:color w:val="000000"/>
        <w:sz w:val="23"/>
        <w:szCs w:val="23"/>
        <w:u w:val="none"/>
        <w:shd w:val="clear" w:color="auto" w:fill="auto"/>
        <w:vertAlign w:val="baseline"/>
      </w:rPr>
    </w:lvl>
    <w:lvl w:ilvl="8">
      <w:start w:val="1"/>
      <w:numFmt w:val="lowerRoman"/>
      <w:lvlText w:val="%9"/>
      <w:lvlJc w:val="left"/>
      <w:pPr>
        <w:ind w:left="5640" w:hanging="5640"/>
      </w:pPr>
      <w:rPr>
        <w:rFonts w:ascii="Calibri" w:eastAsia="Calibri" w:hAnsi="Calibri" w:cs="Calibri"/>
        <w:b w:val="0"/>
        <w:i w:val="0"/>
        <w:strike w:val="0"/>
        <w:color w:val="000000"/>
        <w:sz w:val="23"/>
        <w:szCs w:val="23"/>
        <w:u w:val="none"/>
        <w:shd w:val="clear" w:color="auto" w:fill="auto"/>
        <w:vertAlign w:val="baseline"/>
      </w:rPr>
    </w:lvl>
  </w:abstractNum>
  <w:abstractNum w:abstractNumId="28" w15:restartNumberingAfterBreak="0">
    <w:nsid w:val="78D84151"/>
    <w:multiLevelType w:val="multilevel"/>
    <w:tmpl w:val="1B887F32"/>
    <w:lvl w:ilvl="0">
      <w:start w:val="1"/>
      <w:numFmt w:val="decimal"/>
      <w:lvlText w:val="%1."/>
      <w:lvlJc w:val="left"/>
      <w:pPr>
        <w:ind w:left="585" w:hanging="360"/>
      </w:pPr>
      <w:rPr>
        <w:b/>
      </w:rPr>
    </w:lvl>
    <w:lvl w:ilvl="1">
      <w:start w:val="2"/>
      <w:numFmt w:val="decimal"/>
      <w:lvlText w:val="%1.%2."/>
      <w:lvlJc w:val="left"/>
      <w:pPr>
        <w:ind w:left="1116" w:hanging="720"/>
      </w:pPr>
    </w:lvl>
    <w:lvl w:ilvl="2">
      <w:start w:val="3"/>
      <w:numFmt w:val="decimal"/>
      <w:lvlText w:val="%1.%2.%3."/>
      <w:lvlJc w:val="left"/>
      <w:pPr>
        <w:ind w:left="1287" w:hanging="720"/>
      </w:pPr>
    </w:lvl>
    <w:lvl w:ilvl="3">
      <w:start w:val="1"/>
      <w:numFmt w:val="decimal"/>
      <w:lvlText w:val="%1.%2.%3.%4."/>
      <w:lvlJc w:val="left"/>
      <w:pPr>
        <w:ind w:left="1818" w:hanging="1080"/>
      </w:pPr>
    </w:lvl>
    <w:lvl w:ilvl="4">
      <w:start w:val="1"/>
      <w:numFmt w:val="decimal"/>
      <w:lvlText w:val="%1.%2.%3.%4.%5."/>
      <w:lvlJc w:val="left"/>
      <w:pPr>
        <w:ind w:left="1989" w:hanging="1080"/>
      </w:pPr>
    </w:lvl>
    <w:lvl w:ilvl="5">
      <w:start w:val="1"/>
      <w:numFmt w:val="decimal"/>
      <w:lvlText w:val="%1.%2.%3.%4.%5.%6."/>
      <w:lvlJc w:val="left"/>
      <w:pPr>
        <w:ind w:left="2520" w:hanging="1440"/>
      </w:pPr>
    </w:lvl>
    <w:lvl w:ilvl="6">
      <w:start w:val="1"/>
      <w:numFmt w:val="decimal"/>
      <w:lvlText w:val="%1.%2.%3.%4.%5.%6.%7."/>
      <w:lvlJc w:val="left"/>
      <w:pPr>
        <w:ind w:left="2691" w:hanging="1439"/>
      </w:pPr>
    </w:lvl>
    <w:lvl w:ilvl="7">
      <w:start w:val="1"/>
      <w:numFmt w:val="decimal"/>
      <w:lvlText w:val="%1.%2.%3.%4.%5.%6.%7.%8."/>
      <w:lvlJc w:val="left"/>
      <w:pPr>
        <w:ind w:left="3222" w:hanging="1800"/>
      </w:pPr>
    </w:lvl>
    <w:lvl w:ilvl="8">
      <w:start w:val="1"/>
      <w:numFmt w:val="decimal"/>
      <w:lvlText w:val="%1.%2.%3.%4.%5.%6.%7.%8.%9."/>
      <w:lvlJc w:val="left"/>
      <w:pPr>
        <w:ind w:left="3393" w:hanging="1800"/>
      </w:pPr>
    </w:lvl>
  </w:abstractNum>
  <w:abstractNum w:abstractNumId="29" w15:restartNumberingAfterBreak="0">
    <w:nsid w:val="7C052930"/>
    <w:multiLevelType w:val="multilevel"/>
    <w:tmpl w:val="B088F470"/>
    <w:lvl w:ilvl="0">
      <w:start w:val="8"/>
      <w:numFmt w:val="decimal"/>
      <w:lvlText w:val="%1"/>
      <w:lvlJc w:val="left"/>
      <w:pPr>
        <w:ind w:left="360" w:hanging="360"/>
      </w:pPr>
      <w:rPr>
        <w:rFonts w:ascii="Calibri" w:eastAsia="Calibri" w:hAnsi="Calibri" w:cs="Calibri"/>
        <w:b w:val="0"/>
        <w:i w:val="0"/>
        <w:strike w:val="0"/>
        <w:color w:val="000000"/>
        <w:sz w:val="23"/>
        <w:szCs w:val="23"/>
        <w:u w:val="none"/>
        <w:shd w:val="clear" w:color="auto" w:fill="auto"/>
        <w:vertAlign w:val="baseline"/>
      </w:rPr>
    </w:lvl>
    <w:lvl w:ilvl="1">
      <w:start w:val="1"/>
      <w:numFmt w:val="decimal"/>
      <w:lvlText w:val="%1.%2."/>
      <w:lvlJc w:val="left"/>
      <w:pPr>
        <w:ind w:left="628" w:hanging="628"/>
      </w:pPr>
      <w:rPr>
        <w:rFonts w:ascii="Times New Roman" w:eastAsia="Times New Roman" w:hAnsi="Times New Roman" w:cs="Times New Roman"/>
        <w:b w:val="0"/>
        <w:i w:val="0"/>
        <w:strike w:val="0"/>
        <w:color w:val="000000"/>
        <w:sz w:val="25"/>
        <w:szCs w:val="25"/>
        <w:u w:val="none"/>
        <w:shd w:val="clear" w:color="auto" w:fill="auto"/>
        <w:vertAlign w:val="baseline"/>
      </w:rPr>
    </w:lvl>
    <w:lvl w:ilvl="2">
      <w:start w:val="1"/>
      <w:numFmt w:val="lowerRoman"/>
      <w:lvlText w:val="%3"/>
      <w:lvlJc w:val="left"/>
      <w:pPr>
        <w:ind w:left="1128" w:hanging="1128"/>
      </w:pPr>
      <w:rPr>
        <w:rFonts w:ascii="Calibri" w:eastAsia="Calibri" w:hAnsi="Calibri" w:cs="Calibri"/>
        <w:b w:val="0"/>
        <w:i w:val="0"/>
        <w:strike w:val="0"/>
        <w:color w:val="000000"/>
        <w:sz w:val="23"/>
        <w:szCs w:val="23"/>
        <w:u w:val="none"/>
        <w:shd w:val="clear" w:color="auto" w:fill="auto"/>
        <w:vertAlign w:val="baseline"/>
      </w:rPr>
    </w:lvl>
    <w:lvl w:ilvl="3">
      <w:start w:val="1"/>
      <w:numFmt w:val="decimal"/>
      <w:lvlText w:val="%4"/>
      <w:lvlJc w:val="left"/>
      <w:pPr>
        <w:ind w:left="1848" w:hanging="1848"/>
      </w:pPr>
      <w:rPr>
        <w:rFonts w:ascii="Calibri" w:eastAsia="Calibri" w:hAnsi="Calibri" w:cs="Calibri"/>
        <w:b w:val="0"/>
        <w:i w:val="0"/>
        <w:strike w:val="0"/>
        <w:color w:val="000000"/>
        <w:sz w:val="23"/>
        <w:szCs w:val="23"/>
        <w:u w:val="none"/>
        <w:shd w:val="clear" w:color="auto" w:fill="auto"/>
        <w:vertAlign w:val="baseline"/>
      </w:rPr>
    </w:lvl>
    <w:lvl w:ilvl="4">
      <w:start w:val="1"/>
      <w:numFmt w:val="lowerLetter"/>
      <w:lvlText w:val="%5"/>
      <w:lvlJc w:val="left"/>
      <w:pPr>
        <w:ind w:left="2568" w:hanging="2568"/>
      </w:pPr>
      <w:rPr>
        <w:rFonts w:ascii="Calibri" w:eastAsia="Calibri" w:hAnsi="Calibri" w:cs="Calibri"/>
        <w:b w:val="0"/>
        <w:i w:val="0"/>
        <w:strike w:val="0"/>
        <w:color w:val="000000"/>
        <w:sz w:val="23"/>
        <w:szCs w:val="23"/>
        <w:u w:val="none"/>
        <w:shd w:val="clear" w:color="auto" w:fill="auto"/>
        <w:vertAlign w:val="baseline"/>
      </w:rPr>
    </w:lvl>
    <w:lvl w:ilvl="5">
      <w:start w:val="1"/>
      <w:numFmt w:val="lowerRoman"/>
      <w:lvlText w:val="%6"/>
      <w:lvlJc w:val="left"/>
      <w:pPr>
        <w:ind w:left="3288" w:hanging="3288"/>
      </w:pPr>
      <w:rPr>
        <w:rFonts w:ascii="Calibri" w:eastAsia="Calibri" w:hAnsi="Calibri" w:cs="Calibri"/>
        <w:b w:val="0"/>
        <w:i w:val="0"/>
        <w:strike w:val="0"/>
        <w:color w:val="000000"/>
        <w:sz w:val="23"/>
        <w:szCs w:val="23"/>
        <w:u w:val="none"/>
        <w:shd w:val="clear" w:color="auto" w:fill="auto"/>
        <w:vertAlign w:val="baseline"/>
      </w:rPr>
    </w:lvl>
    <w:lvl w:ilvl="6">
      <w:start w:val="1"/>
      <w:numFmt w:val="decimal"/>
      <w:lvlText w:val="%7"/>
      <w:lvlJc w:val="left"/>
      <w:pPr>
        <w:ind w:left="4008" w:hanging="4008"/>
      </w:pPr>
      <w:rPr>
        <w:rFonts w:ascii="Calibri" w:eastAsia="Calibri" w:hAnsi="Calibri" w:cs="Calibri"/>
        <w:b w:val="0"/>
        <w:i w:val="0"/>
        <w:strike w:val="0"/>
        <w:color w:val="000000"/>
        <w:sz w:val="23"/>
        <w:szCs w:val="23"/>
        <w:u w:val="none"/>
        <w:shd w:val="clear" w:color="auto" w:fill="auto"/>
        <w:vertAlign w:val="baseline"/>
      </w:rPr>
    </w:lvl>
    <w:lvl w:ilvl="7">
      <w:start w:val="1"/>
      <w:numFmt w:val="lowerLetter"/>
      <w:lvlText w:val="%8"/>
      <w:lvlJc w:val="left"/>
      <w:pPr>
        <w:ind w:left="4728" w:hanging="4728"/>
      </w:pPr>
      <w:rPr>
        <w:rFonts w:ascii="Calibri" w:eastAsia="Calibri" w:hAnsi="Calibri" w:cs="Calibri"/>
        <w:b w:val="0"/>
        <w:i w:val="0"/>
        <w:strike w:val="0"/>
        <w:color w:val="000000"/>
        <w:sz w:val="23"/>
        <w:szCs w:val="23"/>
        <w:u w:val="none"/>
        <w:shd w:val="clear" w:color="auto" w:fill="auto"/>
        <w:vertAlign w:val="baseline"/>
      </w:rPr>
    </w:lvl>
    <w:lvl w:ilvl="8">
      <w:start w:val="1"/>
      <w:numFmt w:val="lowerRoman"/>
      <w:lvlText w:val="%9"/>
      <w:lvlJc w:val="left"/>
      <w:pPr>
        <w:ind w:left="5448" w:hanging="5448"/>
      </w:pPr>
      <w:rPr>
        <w:rFonts w:ascii="Calibri" w:eastAsia="Calibri" w:hAnsi="Calibri" w:cs="Calibri"/>
        <w:b w:val="0"/>
        <w:i w:val="0"/>
        <w:strike w:val="0"/>
        <w:color w:val="000000"/>
        <w:sz w:val="23"/>
        <w:szCs w:val="23"/>
        <w:u w:val="none"/>
        <w:shd w:val="clear" w:color="auto" w:fill="auto"/>
        <w:vertAlign w:val="baseline"/>
      </w:rPr>
    </w:lvl>
  </w:abstractNum>
  <w:num w:numId="1" w16cid:durableId="1787768633">
    <w:abstractNumId w:val="24"/>
  </w:num>
  <w:num w:numId="2" w16cid:durableId="1699894329">
    <w:abstractNumId w:val="22"/>
  </w:num>
  <w:num w:numId="3" w16cid:durableId="1850438848">
    <w:abstractNumId w:val="10"/>
  </w:num>
  <w:num w:numId="4" w16cid:durableId="786699670">
    <w:abstractNumId w:val="8"/>
  </w:num>
  <w:num w:numId="5" w16cid:durableId="1822841008">
    <w:abstractNumId w:val="27"/>
  </w:num>
  <w:num w:numId="6" w16cid:durableId="1549992028">
    <w:abstractNumId w:val="26"/>
  </w:num>
  <w:num w:numId="7" w16cid:durableId="1466434657">
    <w:abstractNumId w:val="11"/>
  </w:num>
  <w:num w:numId="8" w16cid:durableId="1659073656">
    <w:abstractNumId w:val="21"/>
  </w:num>
  <w:num w:numId="9" w16cid:durableId="157767263">
    <w:abstractNumId w:val="28"/>
  </w:num>
  <w:num w:numId="10" w16cid:durableId="725421592">
    <w:abstractNumId w:val="9"/>
  </w:num>
  <w:num w:numId="11" w16cid:durableId="357240378">
    <w:abstractNumId w:val="20"/>
  </w:num>
  <w:num w:numId="12" w16cid:durableId="227300881">
    <w:abstractNumId w:val="0"/>
  </w:num>
  <w:num w:numId="13" w16cid:durableId="724917362">
    <w:abstractNumId w:val="5"/>
  </w:num>
  <w:num w:numId="14" w16cid:durableId="1918518781">
    <w:abstractNumId w:val="25"/>
  </w:num>
  <w:num w:numId="15" w16cid:durableId="1824926792">
    <w:abstractNumId w:val="1"/>
  </w:num>
  <w:num w:numId="16" w16cid:durableId="1505827385">
    <w:abstractNumId w:val="18"/>
  </w:num>
  <w:num w:numId="17" w16cid:durableId="1057163494">
    <w:abstractNumId w:val="3"/>
  </w:num>
  <w:num w:numId="18" w16cid:durableId="1763792258">
    <w:abstractNumId w:val="23"/>
  </w:num>
  <w:num w:numId="19" w16cid:durableId="1176920165">
    <w:abstractNumId w:val="7"/>
  </w:num>
  <w:num w:numId="20" w16cid:durableId="450711297">
    <w:abstractNumId w:val="29"/>
  </w:num>
  <w:num w:numId="21" w16cid:durableId="61761058">
    <w:abstractNumId w:val="2"/>
  </w:num>
  <w:num w:numId="22" w16cid:durableId="468598655">
    <w:abstractNumId w:val="13"/>
  </w:num>
  <w:num w:numId="23" w16cid:durableId="716201263">
    <w:abstractNumId w:val="19"/>
  </w:num>
  <w:num w:numId="24" w16cid:durableId="1971746301">
    <w:abstractNumId w:val="4"/>
  </w:num>
  <w:num w:numId="25" w16cid:durableId="282078700">
    <w:abstractNumId w:val="17"/>
  </w:num>
  <w:num w:numId="26" w16cid:durableId="1225725020">
    <w:abstractNumId w:val="14"/>
  </w:num>
  <w:num w:numId="27" w16cid:durableId="516045171">
    <w:abstractNumId w:val="15"/>
  </w:num>
  <w:num w:numId="28" w16cid:durableId="1868327601">
    <w:abstractNumId w:val="16"/>
  </w:num>
  <w:num w:numId="29" w16cid:durableId="590117412">
    <w:abstractNumId w:val="12"/>
  </w:num>
  <w:num w:numId="30" w16cid:durableId="5792956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1FA6"/>
    <w:rsid w:val="00115F9C"/>
    <w:rsid w:val="002313E2"/>
    <w:rsid w:val="00277E78"/>
    <w:rsid w:val="00287297"/>
    <w:rsid w:val="00362B9E"/>
    <w:rsid w:val="00392EDF"/>
    <w:rsid w:val="004A07BC"/>
    <w:rsid w:val="005D500C"/>
    <w:rsid w:val="00632260"/>
    <w:rsid w:val="0076098A"/>
    <w:rsid w:val="00771BB0"/>
    <w:rsid w:val="0080006D"/>
    <w:rsid w:val="008E3CE1"/>
    <w:rsid w:val="00D244A5"/>
    <w:rsid w:val="00D77B23"/>
    <w:rsid w:val="00D90AFB"/>
    <w:rsid w:val="00EA1FA6"/>
    <w:rsid w:val="00F0137B"/>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FDCAC"/>
  <w15:docId w15:val="{9E089384-B94E-4E4D-9134-57282F32D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3"/>
        <w:szCs w:val="23"/>
        <w:lang w:val="uk-UA" w:eastAsia="ru-RU" w:bidi="ar-SA"/>
      </w:rPr>
    </w:rPrDefault>
    <w:pPrDefault>
      <w:pPr>
        <w:spacing w:after="3" w:line="248" w:lineRule="auto"/>
        <w:ind w:left="10" w:right="5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ind w:hanging="10"/>
    </w:pPr>
    <w:rPr>
      <w:color w:val="000000"/>
      <w:lang w:val="en-US" w:eastAsia="en-US" w:bidi="en-US"/>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character" w:styleId="a4">
    <w:name w:val="annotation reference"/>
    <w:basedOn w:val="a0"/>
    <w:uiPriority w:val="99"/>
    <w:semiHidden/>
    <w:unhideWhenUsed/>
    <w:rsid w:val="000D32DC"/>
    <w:rPr>
      <w:sz w:val="16"/>
      <w:szCs w:val="16"/>
    </w:rPr>
  </w:style>
  <w:style w:type="paragraph" w:styleId="a5">
    <w:name w:val="annotation text"/>
    <w:basedOn w:val="a"/>
    <w:link w:val="a6"/>
    <w:uiPriority w:val="99"/>
    <w:semiHidden/>
    <w:unhideWhenUsed/>
    <w:rsid w:val="000D32DC"/>
    <w:pPr>
      <w:spacing w:line="240" w:lineRule="auto"/>
    </w:pPr>
    <w:rPr>
      <w:sz w:val="20"/>
      <w:szCs w:val="20"/>
    </w:rPr>
  </w:style>
  <w:style w:type="character" w:customStyle="1" w:styleId="a6">
    <w:name w:val="Текст примітки Знак"/>
    <w:basedOn w:val="a0"/>
    <w:link w:val="a5"/>
    <w:uiPriority w:val="99"/>
    <w:semiHidden/>
    <w:rsid w:val="000D32DC"/>
    <w:rPr>
      <w:rFonts w:ascii="Calibri" w:eastAsia="Calibri" w:hAnsi="Calibri" w:cs="Calibri"/>
      <w:color w:val="000000"/>
      <w:sz w:val="20"/>
      <w:szCs w:val="20"/>
      <w:lang w:val="en-US" w:eastAsia="en-US" w:bidi="en-US"/>
    </w:rPr>
  </w:style>
  <w:style w:type="paragraph" w:styleId="a7">
    <w:name w:val="annotation subject"/>
    <w:basedOn w:val="a5"/>
    <w:next w:val="a5"/>
    <w:link w:val="a8"/>
    <w:uiPriority w:val="99"/>
    <w:semiHidden/>
    <w:unhideWhenUsed/>
    <w:rsid w:val="000D32DC"/>
    <w:rPr>
      <w:b/>
      <w:bCs/>
    </w:rPr>
  </w:style>
  <w:style w:type="character" w:customStyle="1" w:styleId="a8">
    <w:name w:val="Тема примітки Знак"/>
    <w:basedOn w:val="a6"/>
    <w:link w:val="a7"/>
    <w:uiPriority w:val="99"/>
    <w:semiHidden/>
    <w:rsid w:val="000D32DC"/>
    <w:rPr>
      <w:rFonts w:ascii="Calibri" w:eastAsia="Calibri" w:hAnsi="Calibri" w:cs="Calibri"/>
      <w:b/>
      <w:bCs/>
      <w:color w:val="000000"/>
      <w:sz w:val="20"/>
      <w:szCs w:val="20"/>
      <w:lang w:val="en-US" w:eastAsia="en-US" w:bidi="en-US"/>
    </w:rPr>
  </w:style>
  <w:style w:type="paragraph" w:styleId="a9">
    <w:name w:val="List Paragraph"/>
    <w:basedOn w:val="a"/>
    <w:uiPriority w:val="34"/>
    <w:qFormat/>
    <w:rsid w:val="00B86532"/>
    <w:pPr>
      <w:ind w:left="720"/>
      <w:contextualSpacing/>
    </w:pPr>
  </w:style>
  <w:style w:type="paragraph" w:styleId="aa">
    <w:name w:val="header"/>
    <w:basedOn w:val="a"/>
    <w:link w:val="ab"/>
    <w:uiPriority w:val="99"/>
    <w:unhideWhenUsed/>
    <w:rsid w:val="000C4234"/>
    <w:pPr>
      <w:tabs>
        <w:tab w:val="center" w:pos="4513"/>
        <w:tab w:val="right" w:pos="9026"/>
      </w:tabs>
      <w:spacing w:after="0" w:line="240" w:lineRule="auto"/>
    </w:pPr>
  </w:style>
  <w:style w:type="character" w:customStyle="1" w:styleId="ab">
    <w:name w:val="Верхній колонтитул Знак"/>
    <w:basedOn w:val="a0"/>
    <w:link w:val="aa"/>
    <w:uiPriority w:val="99"/>
    <w:rsid w:val="000C4234"/>
    <w:rPr>
      <w:rFonts w:ascii="Calibri" w:eastAsia="Calibri" w:hAnsi="Calibri" w:cs="Calibri"/>
      <w:color w:val="000000"/>
      <w:sz w:val="23"/>
      <w:lang w:val="en-US" w:eastAsia="en-US" w:bidi="en-US"/>
    </w:rPr>
  </w:style>
  <w:style w:type="paragraph" w:styleId="ac">
    <w:name w:val="footer"/>
    <w:basedOn w:val="a"/>
    <w:link w:val="ad"/>
    <w:uiPriority w:val="99"/>
    <w:unhideWhenUsed/>
    <w:rsid w:val="000C4234"/>
    <w:pPr>
      <w:tabs>
        <w:tab w:val="center" w:pos="4513"/>
        <w:tab w:val="right" w:pos="9026"/>
      </w:tabs>
      <w:spacing w:after="0" w:line="240" w:lineRule="auto"/>
    </w:pPr>
  </w:style>
  <w:style w:type="character" w:customStyle="1" w:styleId="ad">
    <w:name w:val="Нижній колонтитул Знак"/>
    <w:basedOn w:val="a0"/>
    <w:link w:val="ac"/>
    <w:uiPriority w:val="99"/>
    <w:rsid w:val="000C4234"/>
    <w:rPr>
      <w:rFonts w:ascii="Calibri" w:eastAsia="Calibri" w:hAnsi="Calibri" w:cs="Calibri"/>
      <w:color w:val="000000"/>
      <w:sz w:val="23"/>
      <w:lang w:val="en-US" w:eastAsia="en-US" w:bidi="en-US"/>
    </w:rPr>
  </w:style>
  <w:style w:type="character" w:styleId="ae">
    <w:name w:val="page number"/>
    <w:basedOn w:val="a0"/>
    <w:uiPriority w:val="99"/>
    <w:semiHidden/>
    <w:unhideWhenUsed/>
    <w:rsid w:val="000C4234"/>
  </w:style>
  <w:style w:type="paragraph" w:styleId="af">
    <w:name w:val="Revision"/>
    <w:hidden/>
    <w:uiPriority w:val="99"/>
    <w:semiHidden/>
    <w:rsid w:val="002B10AF"/>
    <w:rPr>
      <w:color w:val="000000"/>
      <w:lang w:val="en-US" w:eastAsia="en-US" w:bidi="en-US"/>
    </w:rPr>
  </w:style>
  <w:style w:type="paragraph" w:styleId="af0">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1">
    <w:basedOn w:val="TableNormal"/>
    <w:tblPr>
      <w:tblStyleRowBandSize w:val="1"/>
      <w:tblStyleColBandSize w:val="1"/>
      <w:tblCellMar>
        <w:left w:w="115" w:type="dxa"/>
        <w:right w:w="115" w:type="dxa"/>
      </w:tblCellMar>
    </w:tblPr>
  </w:style>
  <w:style w:type="character" w:customStyle="1" w:styleId="apple-converted-space">
    <w:name w:val="apple-converted-space"/>
    <w:basedOn w:val="a0"/>
    <w:rsid w:val="006322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I6rVh8lmSKOfD6fwUCMFji7VUQ==">CgMxLjA4AHIhMTh3eC1kVU1FdEN5eEd2bjBteFpBM0kwU1VBT1lXMTJF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18</Pages>
  <Words>6841</Words>
  <Characters>38997</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Maxwell</dc:creator>
  <cp:lastModifiedBy>Олена</cp:lastModifiedBy>
  <cp:revision>10</cp:revision>
  <dcterms:created xsi:type="dcterms:W3CDTF">2024-01-11T12:54:00Z</dcterms:created>
  <dcterms:modified xsi:type="dcterms:W3CDTF">2024-11-23T09:55:00Z</dcterms:modified>
</cp:coreProperties>
</file>